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DF0" w:rsidRPr="0058285E" w:rsidRDefault="00EA043E" w:rsidP="008C136D">
      <w:pPr>
        <w:rPr>
          <w:rFonts w:eastAsia="標楷體"/>
          <w:sz w:val="26"/>
          <w:szCs w:val="26"/>
        </w:rPr>
      </w:pPr>
      <w:r w:rsidRPr="00EA043E">
        <w:rPr>
          <w:rFonts w:eastAsia="標楷體"/>
          <w:sz w:val="26"/>
          <w:szCs w:val="26"/>
        </w:rPr>
        <w:t>1.</w:t>
      </w:r>
      <w:r w:rsidRPr="00EA043E">
        <w:rPr>
          <w:rFonts w:eastAsia="標楷體" w:hAnsi="標楷體"/>
          <w:sz w:val="26"/>
          <w:szCs w:val="26"/>
        </w:rPr>
        <w:t>目的</w:t>
      </w:r>
    </w:p>
    <w:p w:rsidR="00EA043E" w:rsidRPr="0058285E" w:rsidRDefault="00D4526C" w:rsidP="008C136D">
      <w:pPr>
        <w:ind w:leftChars="81" w:left="195" w:hanging="1"/>
        <w:rPr>
          <w:rFonts w:eastAsia="標楷體"/>
          <w:sz w:val="26"/>
          <w:szCs w:val="26"/>
        </w:rPr>
      </w:pPr>
      <w:r w:rsidRPr="0058285E">
        <w:rPr>
          <w:rFonts w:eastAsia="標楷體" w:hint="eastAsia"/>
          <w:sz w:val="26"/>
          <w:szCs w:val="26"/>
        </w:rPr>
        <w:t>爲</w:t>
      </w:r>
      <w:r w:rsidR="00A248B6" w:rsidRPr="0058285E">
        <w:rPr>
          <w:rFonts w:eastAsia="標楷體" w:hint="eastAsia"/>
          <w:sz w:val="26"/>
          <w:szCs w:val="26"/>
        </w:rPr>
        <w:t>保障</w:t>
      </w:r>
      <w:r w:rsidR="00AA4050" w:rsidRPr="0058285E">
        <w:rPr>
          <w:rFonts w:eastAsia="標楷體" w:hint="eastAsia"/>
          <w:sz w:val="26"/>
          <w:szCs w:val="26"/>
        </w:rPr>
        <w:t>阮綜合醫療社團法人阮綜合醫院</w:t>
      </w:r>
      <w:r w:rsidR="00CA234F" w:rsidRPr="0058285E">
        <w:rPr>
          <w:rFonts w:eastAsia="標楷體" w:hint="eastAsia"/>
          <w:sz w:val="26"/>
          <w:szCs w:val="26"/>
        </w:rPr>
        <w:t>人體研究</w:t>
      </w:r>
      <w:r w:rsidR="00A248B6" w:rsidRPr="0058285E">
        <w:rPr>
          <w:rFonts w:eastAsia="標楷體" w:hint="eastAsia"/>
          <w:sz w:val="26"/>
          <w:szCs w:val="26"/>
        </w:rPr>
        <w:t>受試者</w:t>
      </w:r>
      <w:r w:rsidRPr="0058285E">
        <w:rPr>
          <w:rFonts w:eastAsia="標楷體" w:hint="eastAsia"/>
          <w:sz w:val="26"/>
          <w:szCs w:val="26"/>
        </w:rPr>
        <w:t>權益</w:t>
      </w:r>
      <w:r w:rsidR="00A248B6" w:rsidRPr="0058285E">
        <w:rPr>
          <w:rFonts w:eastAsia="標楷體" w:hint="eastAsia"/>
          <w:sz w:val="26"/>
          <w:szCs w:val="26"/>
        </w:rPr>
        <w:t>及合法取得同意書過程</w:t>
      </w:r>
      <w:r w:rsidRPr="0058285E">
        <w:rPr>
          <w:rFonts w:eastAsia="標楷體" w:hint="eastAsia"/>
          <w:sz w:val="26"/>
          <w:szCs w:val="26"/>
        </w:rPr>
        <w:t>，依據赫爾辛基宣言、藥品優良臨床試驗</w:t>
      </w:r>
      <w:r w:rsidR="00C3078F" w:rsidRPr="0058285E">
        <w:rPr>
          <w:rFonts w:eastAsia="標楷體" w:hint="eastAsia"/>
          <w:sz w:val="26"/>
          <w:szCs w:val="26"/>
        </w:rPr>
        <w:t>作業</w:t>
      </w:r>
      <w:r w:rsidRPr="0058285E">
        <w:rPr>
          <w:rFonts w:eastAsia="標楷體" w:hint="eastAsia"/>
          <w:sz w:val="26"/>
          <w:szCs w:val="26"/>
        </w:rPr>
        <w:t>準則第十六</w:t>
      </w:r>
      <w:r w:rsidRPr="0058285E">
        <w:rPr>
          <w:rFonts w:eastAsia="標楷體" w:hint="eastAsia"/>
          <w:sz w:val="26"/>
          <w:szCs w:val="26"/>
        </w:rPr>
        <w:t>~</w:t>
      </w:r>
      <w:r w:rsidRPr="0058285E">
        <w:rPr>
          <w:rFonts w:eastAsia="標楷體" w:hint="eastAsia"/>
          <w:sz w:val="26"/>
          <w:szCs w:val="26"/>
        </w:rPr>
        <w:t>二十四條、衛署藥字第</w:t>
      </w:r>
      <w:r w:rsidRPr="0058285E">
        <w:rPr>
          <w:rFonts w:eastAsia="標楷體" w:hint="eastAsia"/>
          <w:sz w:val="26"/>
          <w:szCs w:val="26"/>
        </w:rPr>
        <w:t>0960317637</w:t>
      </w:r>
      <w:r w:rsidRPr="0058285E">
        <w:rPr>
          <w:rFonts w:eastAsia="標楷體" w:hint="eastAsia"/>
          <w:sz w:val="26"/>
          <w:szCs w:val="26"/>
        </w:rPr>
        <w:t>號</w:t>
      </w:r>
      <w:r w:rsidR="00FE6D38" w:rsidRPr="0058285E">
        <w:rPr>
          <w:rFonts w:eastAsia="標楷體" w:hint="eastAsia"/>
          <w:sz w:val="26"/>
          <w:szCs w:val="26"/>
        </w:rPr>
        <w:t>臨床試驗受試者招募原則</w:t>
      </w:r>
      <w:r w:rsidRPr="0058285E">
        <w:rPr>
          <w:rFonts w:eastAsia="標楷體" w:hint="eastAsia"/>
          <w:sz w:val="26"/>
          <w:szCs w:val="26"/>
        </w:rPr>
        <w:t>、</w:t>
      </w:r>
      <w:r w:rsidR="00CC45D4" w:rsidRPr="0058285E">
        <w:rPr>
          <w:rFonts w:eastAsia="標楷體" w:hAnsi="標楷體" w:hint="eastAsia"/>
          <w:sz w:val="26"/>
          <w:szCs w:val="26"/>
        </w:rPr>
        <w:t>人體研究法</w:t>
      </w:r>
      <w:r w:rsidR="00A248B6" w:rsidRPr="0058285E">
        <w:rPr>
          <w:rFonts w:eastAsia="標楷體" w:hint="eastAsia"/>
          <w:sz w:val="26"/>
          <w:szCs w:val="26"/>
        </w:rPr>
        <w:t>，</w:t>
      </w:r>
      <w:r w:rsidR="00922211" w:rsidRPr="0058285E">
        <w:rPr>
          <w:rFonts w:eastAsia="標楷體" w:hint="eastAsia"/>
          <w:sz w:val="26"/>
          <w:szCs w:val="26"/>
        </w:rPr>
        <w:t>訂定本作業原則</w:t>
      </w:r>
      <w:r w:rsidR="00A248B6" w:rsidRPr="0058285E">
        <w:rPr>
          <w:rFonts w:eastAsia="標楷體" w:hint="eastAsia"/>
          <w:sz w:val="26"/>
          <w:szCs w:val="26"/>
        </w:rPr>
        <w:t>。</w:t>
      </w:r>
    </w:p>
    <w:p w:rsidR="00A248B6" w:rsidRPr="0058285E" w:rsidRDefault="00A248B6" w:rsidP="008C136D">
      <w:pPr>
        <w:rPr>
          <w:rFonts w:eastAsia="標楷體"/>
          <w:sz w:val="26"/>
          <w:szCs w:val="26"/>
        </w:rPr>
      </w:pPr>
      <w:r w:rsidRPr="0058285E">
        <w:rPr>
          <w:rFonts w:eastAsia="標楷體" w:hint="eastAsia"/>
          <w:sz w:val="26"/>
          <w:szCs w:val="26"/>
        </w:rPr>
        <w:t>2.</w:t>
      </w:r>
      <w:r w:rsidR="00790408" w:rsidRPr="0058285E">
        <w:rPr>
          <w:rFonts w:eastAsia="標楷體" w:hint="eastAsia"/>
          <w:sz w:val="26"/>
          <w:szCs w:val="26"/>
        </w:rPr>
        <w:t>作業原則</w:t>
      </w:r>
    </w:p>
    <w:p w:rsidR="00A248B6" w:rsidRDefault="00790408" w:rsidP="008C136D">
      <w:pPr>
        <w:numPr>
          <w:ilvl w:val="1"/>
          <w:numId w:val="13"/>
        </w:numPr>
        <w:rPr>
          <w:rFonts w:eastAsia="標楷體"/>
          <w:sz w:val="26"/>
          <w:szCs w:val="26"/>
        </w:rPr>
      </w:pPr>
      <w:r>
        <w:rPr>
          <w:rFonts w:eastAsia="標楷體" w:hint="eastAsia"/>
          <w:sz w:val="26"/>
          <w:szCs w:val="26"/>
        </w:rPr>
        <w:t>受試者招募</w:t>
      </w:r>
    </w:p>
    <w:p w:rsidR="000562EC" w:rsidRDefault="00790408" w:rsidP="008C136D">
      <w:pPr>
        <w:numPr>
          <w:ilvl w:val="0"/>
          <w:numId w:val="12"/>
        </w:numPr>
        <w:ind w:left="1276" w:hanging="646"/>
        <w:rPr>
          <w:rFonts w:eastAsia="標楷體"/>
          <w:sz w:val="26"/>
          <w:szCs w:val="26"/>
        </w:rPr>
      </w:pPr>
      <w:r>
        <w:rPr>
          <w:rFonts w:eastAsia="標楷體" w:hint="eastAsia"/>
          <w:sz w:val="26"/>
          <w:szCs w:val="26"/>
        </w:rPr>
        <w:t>受試者為自願性參與試驗，可不同意參與試驗或隨時退出試驗，而不受到處罰或損及其應得之利益。</w:t>
      </w:r>
    </w:p>
    <w:p w:rsidR="000562EC" w:rsidRPr="002B155D" w:rsidRDefault="00790408" w:rsidP="008C136D">
      <w:pPr>
        <w:numPr>
          <w:ilvl w:val="0"/>
          <w:numId w:val="12"/>
        </w:numPr>
        <w:ind w:left="1276" w:hanging="646"/>
        <w:rPr>
          <w:rFonts w:eastAsia="標楷體"/>
          <w:sz w:val="26"/>
          <w:szCs w:val="26"/>
        </w:rPr>
      </w:pPr>
      <w:r w:rsidRPr="000562EC">
        <w:rPr>
          <w:rFonts w:eastAsia="標楷體" w:hint="eastAsia"/>
          <w:sz w:val="26"/>
          <w:szCs w:val="26"/>
        </w:rPr>
        <w:t>取得受試者同意書前，試驗主持人或其</w:t>
      </w:r>
      <w:r w:rsidRPr="002B155D">
        <w:rPr>
          <w:rFonts w:eastAsia="標楷體" w:hint="eastAsia"/>
          <w:sz w:val="26"/>
          <w:szCs w:val="26"/>
        </w:rPr>
        <w:t>指定之人員應</w:t>
      </w:r>
      <w:r w:rsidR="008707EB" w:rsidRPr="002B155D">
        <w:rPr>
          <w:rFonts w:eastAsia="標楷體" w:hint="eastAsia"/>
          <w:sz w:val="26"/>
          <w:szCs w:val="26"/>
        </w:rPr>
        <w:t>使用受試者可理解之方式</w:t>
      </w:r>
      <w:r w:rsidR="00B325D5" w:rsidRPr="002B155D">
        <w:rPr>
          <w:rFonts w:eastAsia="標楷體" w:hint="eastAsia"/>
          <w:sz w:val="26"/>
          <w:szCs w:val="26"/>
        </w:rPr>
        <w:t>說明，並</w:t>
      </w:r>
      <w:r w:rsidRPr="002B155D">
        <w:rPr>
          <w:rFonts w:eastAsia="標楷體" w:hint="eastAsia"/>
          <w:sz w:val="26"/>
          <w:szCs w:val="26"/>
        </w:rPr>
        <w:t>給予受試者、法定代理人或有同意權之人充分時間與機會，以詢問臨床試驗之細節。</w:t>
      </w:r>
    </w:p>
    <w:p w:rsidR="00790408" w:rsidRPr="002B155D" w:rsidRDefault="00922211" w:rsidP="008C136D">
      <w:pPr>
        <w:numPr>
          <w:ilvl w:val="0"/>
          <w:numId w:val="12"/>
        </w:numPr>
        <w:ind w:left="1276" w:hanging="646"/>
        <w:rPr>
          <w:rFonts w:eastAsia="標楷體"/>
          <w:sz w:val="26"/>
          <w:szCs w:val="26"/>
        </w:rPr>
      </w:pPr>
      <w:r w:rsidRPr="002B155D">
        <w:rPr>
          <w:rFonts w:eastAsia="標楷體" w:hint="eastAsia"/>
          <w:sz w:val="26"/>
          <w:szCs w:val="26"/>
        </w:rPr>
        <w:t>臨床試驗受試者招募廣告不得於國中以下校園內刊登。</w:t>
      </w:r>
    </w:p>
    <w:p w:rsidR="00B20910" w:rsidRPr="002B155D" w:rsidRDefault="00B20910" w:rsidP="008C136D">
      <w:pPr>
        <w:numPr>
          <w:ilvl w:val="1"/>
          <w:numId w:val="13"/>
        </w:numPr>
        <w:rPr>
          <w:rFonts w:eastAsia="標楷體"/>
          <w:sz w:val="26"/>
          <w:szCs w:val="26"/>
        </w:rPr>
      </w:pPr>
      <w:r w:rsidRPr="002B155D">
        <w:rPr>
          <w:rFonts w:eastAsia="標楷體" w:hint="eastAsia"/>
          <w:sz w:val="26"/>
          <w:szCs w:val="26"/>
        </w:rPr>
        <w:t>受試者同意書取得</w:t>
      </w:r>
    </w:p>
    <w:p w:rsidR="000562EC" w:rsidRPr="002B155D" w:rsidRDefault="008D1927" w:rsidP="008C136D">
      <w:pPr>
        <w:numPr>
          <w:ilvl w:val="0"/>
          <w:numId w:val="7"/>
        </w:numPr>
        <w:ind w:left="1274" w:hanging="644"/>
        <w:rPr>
          <w:rFonts w:eastAsia="標楷體"/>
          <w:sz w:val="26"/>
          <w:szCs w:val="26"/>
        </w:rPr>
      </w:pPr>
      <w:r w:rsidRPr="002B155D">
        <w:rPr>
          <w:rFonts w:eastAsia="標楷體" w:hint="eastAsia"/>
          <w:sz w:val="26"/>
          <w:szCs w:val="26"/>
        </w:rPr>
        <w:t>受試者同意書，應由受試者、法定代理人或所有同意權之人於參加試驗前，親筆簽名並載明日期。</w:t>
      </w:r>
    </w:p>
    <w:p w:rsidR="000562EC" w:rsidRPr="002B155D" w:rsidRDefault="00FF58D4" w:rsidP="008C136D">
      <w:pPr>
        <w:numPr>
          <w:ilvl w:val="0"/>
          <w:numId w:val="7"/>
        </w:numPr>
        <w:ind w:left="1274" w:hanging="644"/>
        <w:rPr>
          <w:rFonts w:eastAsia="標楷體"/>
          <w:sz w:val="26"/>
          <w:szCs w:val="26"/>
        </w:rPr>
      </w:pPr>
      <w:r w:rsidRPr="002B155D">
        <w:rPr>
          <w:rFonts w:eastAsia="標楷體" w:hint="eastAsia"/>
          <w:sz w:val="26"/>
          <w:szCs w:val="26"/>
        </w:rPr>
        <w:t>若受試驗者無法律上之行為能力，或生理或心智尚無同意能力，或無法律上行為能力之未成年者，研究人員必須取得符合適</w:t>
      </w:r>
      <w:r w:rsidR="00922211" w:rsidRPr="002B155D">
        <w:rPr>
          <w:rFonts w:eastAsia="標楷體" w:hint="eastAsia"/>
          <w:sz w:val="26"/>
          <w:szCs w:val="26"/>
        </w:rPr>
        <w:t>用法令之法定代理人</w:t>
      </w:r>
      <w:r w:rsidR="008707EB" w:rsidRPr="002B155D">
        <w:rPr>
          <w:rFonts w:eastAsia="標楷體" w:hint="eastAsia"/>
          <w:sz w:val="26"/>
          <w:szCs w:val="26"/>
        </w:rPr>
        <w:t>或有同意權人</w:t>
      </w:r>
      <w:r w:rsidR="00922211" w:rsidRPr="002B155D">
        <w:rPr>
          <w:rFonts w:eastAsia="標楷體" w:hint="eastAsia"/>
          <w:sz w:val="26"/>
          <w:szCs w:val="26"/>
        </w:rPr>
        <w:t>受試同意書。</w:t>
      </w:r>
    </w:p>
    <w:p w:rsidR="000562EC" w:rsidRPr="002B155D" w:rsidRDefault="00922211" w:rsidP="008C136D">
      <w:pPr>
        <w:numPr>
          <w:ilvl w:val="0"/>
          <w:numId w:val="7"/>
        </w:numPr>
        <w:ind w:left="1274" w:hanging="644"/>
        <w:rPr>
          <w:rFonts w:eastAsia="標楷體"/>
          <w:sz w:val="26"/>
          <w:szCs w:val="26"/>
        </w:rPr>
      </w:pPr>
      <w:r w:rsidRPr="002B155D">
        <w:rPr>
          <w:rFonts w:eastAsia="標楷體" w:hint="eastAsia"/>
          <w:sz w:val="26"/>
          <w:szCs w:val="26"/>
        </w:rPr>
        <w:t>當ㄧ個被視為無法律行為能力之受試者，例如未成年之孩童，對參與研究的決定有表達同意之能力時，研究人員除了應取得該試驗者之同意外，亦必須取得其法定代理人之同意。</w:t>
      </w:r>
    </w:p>
    <w:p w:rsidR="00922211" w:rsidRPr="002B155D" w:rsidRDefault="00AF63BA" w:rsidP="008C136D">
      <w:pPr>
        <w:numPr>
          <w:ilvl w:val="0"/>
          <w:numId w:val="7"/>
        </w:numPr>
        <w:ind w:left="1274" w:hanging="644"/>
        <w:rPr>
          <w:rFonts w:eastAsia="標楷體"/>
          <w:sz w:val="26"/>
          <w:szCs w:val="26"/>
        </w:rPr>
      </w:pPr>
      <w:r w:rsidRPr="002B155D">
        <w:rPr>
          <w:rFonts w:eastAsia="標楷體" w:hint="eastAsia"/>
          <w:sz w:val="26"/>
          <w:szCs w:val="26"/>
        </w:rPr>
        <w:t>當無法從個人取得同意，包括</w:t>
      </w:r>
      <w:r w:rsidR="008707EB" w:rsidRPr="002B155D">
        <w:rPr>
          <w:rFonts w:eastAsia="標楷體" w:hint="eastAsia"/>
          <w:sz w:val="26"/>
          <w:szCs w:val="26"/>
        </w:rPr>
        <w:t>法定</w:t>
      </w:r>
      <w:r w:rsidRPr="002B155D">
        <w:rPr>
          <w:rFonts w:eastAsia="標楷體" w:hint="eastAsia"/>
          <w:sz w:val="26"/>
          <w:szCs w:val="26"/>
        </w:rPr>
        <w:t>代理人</w:t>
      </w:r>
      <w:r w:rsidR="008707EB" w:rsidRPr="002B155D">
        <w:rPr>
          <w:rFonts w:eastAsia="標楷體" w:hint="eastAsia"/>
          <w:sz w:val="26"/>
          <w:szCs w:val="26"/>
        </w:rPr>
        <w:t>或有同意權人</w:t>
      </w:r>
      <w:r w:rsidRPr="002B155D">
        <w:rPr>
          <w:rFonts w:eastAsia="標楷體" w:hint="eastAsia"/>
          <w:sz w:val="26"/>
          <w:szCs w:val="26"/>
        </w:rPr>
        <w:t>同意或預先同意時，此項對於個人之研究不應進行。</w:t>
      </w:r>
    </w:p>
    <w:p w:rsidR="008D1927" w:rsidRPr="002B155D" w:rsidRDefault="008D1927" w:rsidP="008C136D">
      <w:pPr>
        <w:numPr>
          <w:ilvl w:val="1"/>
          <w:numId w:val="13"/>
        </w:numPr>
        <w:rPr>
          <w:rFonts w:eastAsia="標楷體"/>
          <w:sz w:val="26"/>
          <w:szCs w:val="26"/>
        </w:rPr>
      </w:pPr>
      <w:r w:rsidRPr="002B155D">
        <w:rPr>
          <w:rFonts w:eastAsia="標楷體" w:hint="eastAsia"/>
          <w:sz w:val="26"/>
          <w:szCs w:val="26"/>
        </w:rPr>
        <w:t>受試者隱私</w:t>
      </w:r>
    </w:p>
    <w:p w:rsidR="000562EC" w:rsidRPr="002B155D" w:rsidRDefault="008D1927" w:rsidP="008C136D">
      <w:pPr>
        <w:numPr>
          <w:ilvl w:val="0"/>
          <w:numId w:val="9"/>
        </w:numPr>
        <w:ind w:left="1276" w:hanging="646"/>
        <w:rPr>
          <w:rFonts w:eastAsia="標楷體"/>
          <w:sz w:val="26"/>
          <w:szCs w:val="26"/>
        </w:rPr>
      </w:pPr>
      <w:r w:rsidRPr="002B155D">
        <w:rPr>
          <w:rFonts w:eastAsia="標楷體" w:hint="eastAsia"/>
          <w:sz w:val="26"/>
          <w:szCs w:val="26"/>
        </w:rPr>
        <w:t>經由簽署受試者同意書，受試者及同意其原始醫療紀錄可直接受監測者、稽核者、人體試驗委員會及主管機關檢閱，以確保臨床試驗過程與數據符合相關法律及法規要求，</w:t>
      </w:r>
      <w:r w:rsidR="00FE6D38" w:rsidRPr="002B155D">
        <w:rPr>
          <w:rFonts w:eastAsia="標楷體" w:hint="eastAsia"/>
          <w:sz w:val="26"/>
          <w:szCs w:val="26"/>
        </w:rPr>
        <w:t>並承諾絶不違反受試者身分之機密性。</w:t>
      </w:r>
    </w:p>
    <w:p w:rsidR="00FE6D38" w:rsidRPr="002B155D" w:rsidRDefault="00FE6D38" w:rsidP="008C136D">
      <w:pPr>
        <w:numPr>
          <w:ilvl w:val="0"/>
          <w:numId w:val="9"/>
        </w:numPr>
        <w:ind w:left="1276" w:hanging="646"/>
        <w:rPr>
          <w:rFonts w:eastAsia="標楷體"/>
          <w:sz w:val="26"/>
          <w:szCs w:val="26"/>
        </w:rPr>
      </w:pPr>
      <w:r w:rsidRPr="002B155D">
        <w:rPr>
          <w:rFonts w:eastAsia="標楷體" w:hint="eastAsia"/>
          <w:sz w:val="26"/>
          <w:szCs w:val="26"/>
        </w:rPr>
        <w:t>辨認受試者身分之紀錄應保密，且在相關法律及法規要求下將不公開。如果發表試驗結果，受試者之身分仍將保密。</w:t>
      </w:r>
    </w:p>
    <w:p w:rsidR="00B20910" w:rsidRPr="002B155D" w:rsidRDefault="00B20910" w:rsidP="008C136D">
      <w:pPr>
        <w:numPr>
          <w:ilvl w:val="1"/>
          <w:numId w:val="13"/>
        </w:numPr>
        <w:rPr>
          <w:rFonts w:eastAsia="標楷體"/>
          <w:sz w:val="26"/>
          <w:szCs w:val="26"/>
        </w:rPr>
      </w:pPr>
      <w:r w:rsidRPr="002B155D">
        <w:rPr>
          <w:rFonts w:eastAsia="標楷體" w:hint="eastAsia"/>
          <w:sz w:val="26"/>
          <w:szCs w:val="26"/>
        </w:rPr>
        <w:t>受試者權益</w:t>
      </w:r>
    </w:p>
    <w:p w:rsidR="000562EC" w:rsidRPr="002B155D" w:rsidRDefault="00B20910" w:rsidP="008C136D">
      <w:pPr>
        <w:numPr>
          <w:ilvl w:val="0"/>
          <w:numId w:val="11"/>
        </w:numPr>
        <w:ind w:left="1276" w:hanging="646"/>
        <w:rPr>
          <w:rFonts w:eastAsia="標楷體"/>
          <w:sz w:val="26"/>
          <w:szCs w:val="26"/>
        </w:rPr>
      </w:pPr>
      <w:r w:rsidRPr="002B155D">
        <w:rPr>
          <w:rFonts w:eastAsia="標楷體" w:hint="eastAsia"/>
          <w:sz w:val="26"/>
          <w:szCs w:val="26"/>
        </w:rPr>
        <w:t>關於臨床試驗計畫之所有問題，應給予受試者、法定代理人或有同意權之人滿意之回答。</w:t>
      </w:r>
    </w:p>
    <w:p w:rsidR="000562EC" w:rsidRPr="002B155D" w:rsidRDefault="008D1927" w:rsidP="008C136D">
      <w:pPr>
        <w:numPr>
          <w:ilvl w:val="0"/>
          <w:numId w:val="11"/>
        </w:numPr>
        <w:ind w:left="1276" w:hanging="646"/>
        <w:rPr>
          <w:rFonts w:eastAsia="標楷體"/>
          <w:sz w:val="26"/>
          <w:szCs w:val="26"/>
        </w:rPr>
      </w:pPr>
      <w:r w:rsidRPr="002B155D">
        <w:rPr>
          <w:rFonts w:eastAsia="標楷體" w:hint="eastAsia"/>
          <w:sz w:val="26"/>
          <w:szCs w:val="26"/>
        </w:rPr>
        <w:lastRenderedPageBreak/>
        <w:t>重要性之新資訊可能影響受試者之同意時，應修訂受試者同意書及提供受試者之任何其他書面資料，並應立即告知受試者、法定代理人或有同意權之人。</w:t>
      </w:r>
    </w:p>
    <w:p w:rsidR="000562EC" w:rsidRPr="002B155D" w:rsidRDefault="008D1927" w:rsidP="008C136D">
      <w:pPr>
        <w:numPr>
          <w:ilvl w:val="0"/>
          <w:numId w:val="11"/>
        </w:numPr>
        <w:ind w:left="1276" w:hanging="646"/>
        <w:rPr>
          <w:rFonts w:eastAsia="標楷體"/>
          <w:sz w:val="26"/>
          <w:szCs w:val="26"/>
        </w:rPr>
      </w:pPr>
      <w:r w:rsidRPr="002B155D">
        <w:rPr>
          <w:rFonts w:eastAsia="標楷體" w:hint="eastAsia"/>
          <w:sz w:val="26"/>
          <w:szCs w:val="26"/>
        </w:rPr>
        <w:t>受試者同意書及提供受試者之任何其他書面資料，不得有任何會造成受試者、法定代理人或有同意權之人放棄期法定全力，或免除試驗主持人；試驗機構、試驗委託者或其代理商責任之記載。</w:t>
      </w:r>
    </w:p>
    <w:p w:rsidR="00B20910" w:rsidRPr="002B155D" w:rsidRDefault="00B20910" w:rsidP="008C136D">
      <w:pPr>
        <w:numPr>
          <w:ilvl w:val="0"/>
          <w:numId w:val="11"/>
        </w:numPr>
        <w:ind w:left="1276" w:hanging="646"/>
        <w:rPr>
          <w:rFonts w:eastAsia="標楷體"/>
          <w:sz w:val="26"/>
          <w:szCs w:val="26"/>
        </w:rPr>
      </w:pPr>
      <w:r w:rsidRPr="002B155D">
        <w:rPr>
          <w:rFonts w:eastAsia="標楷體" w:hint="eastAsia"/>
          <w:sz w:val="26"/>
          <w:szCs w:val="26"/>
        </w:rPr>
        <w:t>受試者參加臨床試驗期間，若同意書或其他文件有修正，受試者、法定代理人或有同意權之人，應收到以簽名及載明日期之受試者同意書之更新副本及其他修正文件之副本。</w:t>
      </w:r>
    </w:p>
    <w:p w:rsidR="00D2121C" w:rsidRPr="002B155D" w:rsidRDefault="00AF63BA" w:rsidP="008C136D">
      <w:pPr>
        <w:rPr>
          <w:rFonts w:eastAsia="標楷體"/>
          <w:sz w:val="26"/>
          <w:szCs w:val="26"/>
        </w:rPr>
      </w:pPr>
      <w:r w:rsidRPr="002B155D">
        <w:rPr>
          <w:rFonts w:eastAsia="標楷體"/>
          <w:sz w:val="26"/>
          <w:szCs w:val="26"/>
        </w:rPr>
        <w:t>3.</w:t>
      </w:r>
      <w:r w:rsidR="00D2121C" w:rsidRPr="002B155D">
        <w:rPr>
          <w:rFonts w:eastAsia="標楷體" w:hAnsi="標楷體"/>
          <w:sz w:val="26"/>
          <w:szCs w:val="26"/>
        </w:rPr>
        <w:t>免除受試者同意之條件</w:t>
      </w:r>
    </w:p>
    <w:p w:rsidR="00386515" w:rsidRPr="002B155D" w:rsidRDefault="00386515" w:rsidP="008C136D">
      <w:pPr>
        <w:numPr>
          <w:ilvl w:val="0"/>
          <w:numId w:val="14"/>
        </w:numPr>
        <w:ind w:left="602" w:hanging="362"/>
        <w:rPr>
          <w:rFonts w:eastAsia="標楷體"/>
          <w:bCs/>
          <w:kern w:val="0"/>
          <w:sz w:val="26"/>
          <w:szCs w:val="26"/>
        </w:rPr>
      </w:pPr>
      <w:r w:rsidRPr="002B155D">
        <w:rPr>
          <w:rFonts w:eastAsia="標楷體" w:hAnsi="標楷體"/>
          <w:sz w:val="26"/>
          <w:szCs w:val="26"/>
        </w:rPr>
        <w:t>公務機關執行法定職務，自行或委託專業機構進行之公共政策成效評估研究。</w:t>
      </w:r>
    </w:p>
    <w:p w:rsidR="00386515" w:rsidRPr="002B155D" w:rsidRDefault="00386515" w:rsidP="008C136D">
      <w:pPr>
        <w:numPr>
          <w:ilvl w:val="0"/>
          <w:numId w:val="14"/>
        </w:numPr>
        <w:ind w:left="602" w:hanging="362"/>
        <w:rPr>
          <w:rFonts w:eastAsia="標楷體"/>
          <w:sz w:val="26"/>
          <w:szCs w:val="26"/>
        </w:rPr>
      </w:pPr>
      <w:r w:rsidRPr="002B155D">
        <w:rPr>
          <w:rFonts w:eastAsia="標楷體" w:hAnsi="標楷體"/>
          <w:sz w:val="26"/>
          <w:szCs w:val="26"/>
        </w:rPr>
        <w:t>自合法之生物資料庫取得之去連結或無法辨識特定個人之資料、檔案、文件、資訊或檢體進行研究。但不包括涉及族群或群體利益者。</w:t>
      </w:r>
    </w:p>
    <w:p w:rsidR="00386515" w:rsidRPr="002B155D" w:rsidRDefault="00386515" w:rsidP="008C136D">
      <w:pPr>
        <w:numPr>
          <w:ilvl w:val="0"/>
          <w:numId w:val="14"/>
        </w:numPr>
        <w:ind w:left="602" w:hanging="362"/>
        <w:rPr>
          <w:rFonts w:eastAsia="標楷體"/>
          <w:sz w:val="26"/>
          <w:szCs w:val="26"/>
        </w:rPr>
      </w:pPr>
      <w:r w:rsidRPr="002B155D">
        <w:rPr>
          <w:rFonts w:eastAsia="標楷體" w:hAnsi="標楷體"/>
          <w:sz w:val="26"/>
          <w:szCs w:val="26"/>
        </w:rPr>
        <w:t>研究屬最低風險，對研究對象之可能風險不超過未參與研究者，且免除事先取得同意並不影響研究對象之權益。</w:t>
      </w:r>
    </w:p>
    <w:p w:rsidR="007315AF" w:rsidRPr="002B155D" w:rsidRDefault="00386515" w:rsidP="008C136D">
      <w:pPr>
        <w:numPr>
          <w:ilvl w:val="0"/>
          <w:numId w:val="14"/>
        </w:numPr>
        <w:ind w:left="602" w:hanging="362"/>
        <w:rPr>
          <w:rFonts w:eastAsia="標楷體"/>
          <w:bCs/>
          <w:kern w:val="0"/>
          <w:sz w:val="26"/>
          <w:szCs w:val="26"/>
        </w:rPr>
      </w:pPr>
      <w:r w:rsidRPr="002B155D">
        <w:rPr>
          <w:rFonts w:eastAsia="標楷體" w:hAnsi="標楷體"/>
          <w:sz w:val="26"/>
          <w:szCs w:val="26"/>
        </w:rPr>
        <w:t>研究屬最低風險，對研究對象之可能風險不超過</w:t>
      </w:r>
      <w:r w:rsidR="008707EB" w:rsidRPr="002B155D">
        <w:rPr>
          <w:rFonts w:eastAsia="標楷體" w:hAnsi="標楷體" w:hint="eastAsia"/>
          <w:sz w:val="26"/>
          <w:szCs w:val="26"/>
        </w:rPr>
        <w:t>未</w:t>
      </w:r>
      <w:r w:rsidRPr="002B155D">
        <w:rPr>
          <w:rFonts w:eastAsia="標楷體" w:hAnsi="標楷體"/>
          <w:sz w:val="26"/>
          <w:szCs w:val="26"/>
        </w:rPr>
        <w:t>參與研究者，不免除事先取得研究對象同意則無法進行，且不影響研究對象之權益。</w:t>
      </w:r>
    </w:p>
    <w:p w:rsidR="00922211" w:rsidRPr="002B155D" w:rsidRDefault="00D2121C" w:rsidP="008C136D">
      <w:pPr>
        <w:rPr>
          <w:rFonts w:eastAsia="標楷體"/>
          <w:sz w:val="26"/>
          <w:szCs w:val="26"/>
        </w:rPr>
      </w:pPr>
      <w:r w:rsidRPr="002B155D">
        <w:rPr>
          <w:rFonts w:eastAsia="標楷體" w:hint="eastAsia"/>
          <w:sz w:val="26"/>
          <w:szCs w:val="26"/>
        </w:rPr>
        <w:t>4.</w:t>
      </w:r>
      <w:r w:rsidR="00AF63BA" w:rsidRPr="002B155D">
        <w:rPr>
          <w:rFonts w:eastAsia="標楷體" w:hint="eastAsia"/>
          <w:sz w:val="26"/>
          <w:szCs w:val="26"/>
        </w:rPr>
        <w:t>修訂</w:t>
      </w:r>
    </w:p>
    <w:p w:rsidR="00AF63BA" w:rsidRDefault="00451308" w:rsidP="008C136D">
      <w:pPr>
        <w:ind w:leftChars="81" w:left="195" w:hanging="1"/>
        <w:rPr>
          <w:rFonts w:eastAsia="標楷體"/>
          <w:sz w:val="26"/>
          <w:szCs w:val="26"/>
        </w:rPr>
      </w:pPr>
      <w:r w:rsidRPr="00451308">
        <w:rPr>
          <w:rFonts w:eastAsia="標楷體" w:hint="eastAsia"/>
          <w:sz w:val="26"/>
          <w:szCs w:val="26"/>
        </w:rPr>
        <w:t>本作業程序定期每二年於本委員會會議中提出修正討論，如遇本委員會人員提出異議時，得於任ㄧ次會議中提出修正，修正決議由本委員會同意後生效，並經詳實紀錄後呈院長報備。</w:t>
      </w: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8C136D">
      <w:pPr>
        <w:ind w:leftChars="81" w:left="195" w:hanging="1"/>
        <w:rPr>
          <w:rFonts w:eastAsia="標楷體"/>
          <w:sz w:val="26"/>
          <w:szCs w:val="26"/>
        </w:rPr>
      </w:pPr>
    </w:p>
    <w:p w:rsidR="00C72674" w:rsidRDefault="00C72674" w:rsidP="00C72674">
      <w:pPr>
        <w:jc w:val="center"/>
        <w:rPr>
          <w:rFonts w:eastAsia="標楷體" w:hAnsi="標楷體"/>
          <w:sz w:val="28"/>
          <w:szCs w:val="28"/>
        </w:rPr>
      </w:pPr>
      <w:r w:rsidRPr="00DD11AE">
        <w:rPr>
          <w:rFonts w:eastAsia="標楷體" w:hAnsi="標楷體"/>
          <w:sz w:val="28"/>
          <w:szCs w:val="28"/>
        </w:rPr>
        <w:t>修訂檢視紀錄表</w:t>
      </w:r>
    </w:p>
    <w:p w:rsidR="00C72674" w:rsidRDefault="00C72674" w:rsidP="00C72674">
      <w:pPr>
        <w:jc w:val="center"/>
        <w:rPr>
          <w:rFonts w:eastAsia="標楷體" w:hAnsi="標楷體"/>
          <w:sz w:val="28"/>
          <w:szCs w:val="28"/>
        </w:rPr>
      </w:pPr>
    </w:p>
    <w:tbl>
      <w:tblPr>
        <w:tblStyle w:val="a5"/>
        <w:tblW w:w="0" w:type="auto"/>
        <w:tblLook w:val="04A0"/>
      </w:tblPr>
      <w:tblGrid>
        <w:gridCol w:w="944"/>
        <w:gridCol w:w="1616"/>
        <w:gridCol w:w="1920"/>
        <w:gridCol w:w="4042"/>
      </w:tblGrid>
      <w:tr w:rsidR="00C72674" w:rsidTr="00696243">
        <w:tc>
          <w:tcPr>
            <w:tcW w:w="944" w:type="dxa"/>
            <w:vAlign w:val="center"/>
          </w:tcPr>
          <w:p w:rsidR="00C72674" w:rsidRPr="00DD11AE" w:rsidRDefault="00C72674" w:rsidP="00696243">
            <w:pPr>
              <w:spacing w:line="360" w:lineRule="auto"/>
              <w:jc w:val="both"/>
              <w:rPr>
                <w:rFonts w:eastAsia="標楷體"/>
              </w:rPr>
            </w:pPr>
            <w:r w:rsidRPr="00DD11AE">
              <w:rPr>
                <w:rFonts w:eastAsia="標楷體"/>
              </w:rPr>
              <w:t>編號</w:t>
            </w:r>
          </w:p>
        </w:tc>
        <w:tc>
          <w:tcPr>
            <w:tcW w:w="1616" w:type="dxa"/>
            <w:vAlign w:val="center"/>
          </w:tcPr>
          <w:p w:rsidR="00C72674" w:rsidRPr="00DD11AE" w:rsidRDefault="00C72674" w:rsidP="00696243">
            <w:pPr>
              <w:spacing w:line="360" w:lineRule="auto"/>
              <w:jc w:val="both"/>
              <w:rPr>
                <w:rFonts w:eastAsia="標楷體"/>
              </w:rPr>
            </w:pPr>
            <w:r>
              <w:rPr>
                <w:rFonts w:eastAsia="標楷體" w:hint="eastAsia"/>
              </w:rPr>
              <w:t>SOP028</w:t>
            </w:r>
          </w:p>
        </w:tc>
        <w:tc>
          <w:tcPr>
            <w:tcW w:w="5962" w:type="dxa"/>
            <w:gridSpan w:val="2"/>
            <w:vAlign w:val="center"/>
          </w:tcPr>
          <w:p w:rsidR="00C72674" w:rsidRPr="00DD11AE" w:rsidRDefault="00C72674" w:rsidP="00696243">
            <w:pPr>
              <w:spacing w:line="360" w:lineRule="auto"/>
              <w:jc w:val="both"/>
              <w:rPr>
                <w:rFonts w:eastAsia="標楷體"/>
              </w:rPr>
            </w:pPr>
            <w:r w:rsidRPr="00426913">
              <w:rPr>
                <w:rFonts w:eastAsia="標楷體" w:hint="eastAsia"/>
              </w:rPr>
              <w:t>受試者納入招募及同意書取得原則</w:t>
            </w:r>
          </w:p>
        </w:tc>
      </w:tr>
      <w:tr w:rsidR="00C72674" w:rsidTr="00696243">
        <w:tc>
          <w:tcPr>
            <w:tcW w:w="944" w:type="dxa"/>
            <w:vAlign w:val="center"/>
          </w:tcPr>
          <w:p w:rsidR="00C72674" w:rsidRPr="00DD11AE" w:rsidRDefault="00C72674" w:rsidP="00696243">
            <w:pPr>
              <w:spacing w:line="360" w:lineRule="auto"/>
              <w:jc w:val="both"/>
              <w:rPr>
                <w:rFonts w:eastAsia="標楷體"/>
              </w:rPr>
            </w:pPr>
            <w:r>
              <w:rPr>
                <w:rFonts w:eastAsia="標楷體"/>
              </w:rPr>
              <w:t>核准者</w:t>
            </w:r>
          </w:p>
        </w:tc>
        <w:tc>
          <w:tcPr>
            <w:tcW w:w="7578" w:type="dxa"/>
            <w:gridSpan w:val="3"/>
            <w:vAlign w:val="center"/>
          </w:tcPr>
          <w:p w:rsidR="00C72674" w:rsidRPr="00DD11AE" w:rsidRDefault="00C72674" w:rsidP="00696243">
            <w:pPr>
              <w:spacing w:line="360" w:lineRule="auto"/>
              <w:jc w:val="both"/>
              <w:rPr>
                <w:rFonts w:eastAsia="標楷體"/>
              </w:rPr>
            </w:pPr>
            <w:r>
              <w:rPr>
                <w:rFonts w:eastAsia="標楷體"/>
              </w:rPr>
              <w:t>阮綜合醫療社團法人阮綜合醫院人體試驗委員會</w:t>
            </w:r>
          </w:p>
        </w:tc>
      </w:tr>
      <w:tr w:rsidR="00C72674" w:rsidTr="00696243">
        <w:tc>
          <w:tcPr>
            <w:tcW w:w="944" w:type="dxa"/>
            <w:vAlign w:val="center"/>
          </w:tcPr>
          <w:p w:rsidR="00C72674" w:rsidRPr="00DD11AE" w:rsidRDefault="00C72674" w:rsidP="00696243">
            <w:pPr>
              <w:spacing w:line="360" w:lineRule="auto"/>
              <w:jc w:val="both"/>
              <w:rPr>
                <w:rFonts w:eastAsia="標楷體"/>
              </w:rPr>
            </w:pPr>
            <w:r>
              <w:rPr>
                <w:rFonts w:eastAsia="標楷體"/>
              </w:rPr>
              <w:t>版本</w:t>
            </w:r>
          </w:p>
        </w:tc>
        <w:tc>
          <w:tcPr>
            <w:tcW w:w="1616" w:type="dxa"/>
            <w:vAlign w:val="center"/>
          </w:tcPr>
          <w:p w:rsidR="00C72674" w:rsidRPr="00DD11AE" w:rsidRDefault="00C72674" w:rsidP="00696243">
            <w:pPr>
              <w:spacing w:line="360" w:lineRule="auto"/>
              <w:jc w:val="both"/>
              <w:rPr>
                <w:rFonts w:eastAsia="標楷體"/>
              </w:rPr>
            </w:pPr>
            <w:r>
              <w:rPr>
                <w:rFonts w:eastAsia="標楷體"/>
              </w:rPr>
              <w:t>修訂日期</w:t>
            </w:r>
          </w:p>
        </w:tc>
        <w:tc>
          <w:tcPr>
            <w:tcW w:w="1920" w:type="dxa"/>
            <w:vAlign w:val="center"/>
          </w:tcPr>
          <w:p w:rsidR="00C72674" w:rsidRPr="00DD11AE" w:rsidRDefault="00C72674" w:rsidP="00696243">
            <w:pPr>
              <w:spacing w:line="360" w:lineRule="auto"/>
              <w:jc w:val="both"/>
              <w:rPr>
                <w:rFonts w:eastAsia="標楷體"/>
              </w:rPr>
            </w:pPr>
            <w:r>
              <w:rPr>
                <w:rFonts w:eastAsia="標楷體"/>
              </w:rPr>
              <w:t>修訂原因</w:t>
            </w:r>
          </w:p>
        </w:tc>
        <w:tc>
          <w:tcPr>
            <w:tcW w:w="4042" w:type="dxa"/>
            <w:vAlign w:val="center"/>
          </w:tcPr>
          <w:p w:rsidR="00C72674" w:rsidRPr="00DD11AE" w:rsidRDefault="00C72674" w:rsidP="00696243">
            <w:pPr>
              <w:spacing w:line="360" w:lineRule="auto"/>
              <w:jc w:val="both"/>
              <w:rPr>
                <w:rFonts w:eastAsia="標楷體"/>
              </w:rPr>
            </w:pPr>
            <w:r>
              <w:rPr>
                <w:rFonts w:eastAsia="標楷體"/>
              </w:rPr>
              <w:t>修訂內容</w:t>
            </w:r>
          </w:p>
        </w:tc>
      </w:tr>
      <w:tr w:rsidR="00C72674" w:rsidRPr="00913650" w:rsidTr="00696243">
        <w:tc>
          <w:tcPr>
            <w:tcW w:w="944" w:type="dxa"/>
          </w:tcPr>
          <w:p w:rsidR="00C72674" w:rsidRPr="00913650" w:rsidRDefault="00C72674" w:rsidP="00696243">
            <w:pPr>
              <w:jc w:val="both"/>
              <w:rPr>
                <w:rFonts w:eastAsia="標楷體"/>
              </w:rPr>
            </w:pPr>
            <w:r w:rsidRPr="00913650">
              <w:rPr>
                <w:rFonts w:eastAsia="標楷體"/>
              </w:rPr>
              <w:t>04</w:t>
            </w:r>
          </w:p>
        </w:tc>
        <w:tc>
          <w:tcPr>
            <w:tcW w:w="1616" w:type="dxa"/>
          </w:tcPr>
          <w:p w:rsidR="00C72674" w:rsidRPr="00913650" w:rsidRDefault="00C72674" w:rsidP="00696243">
            <w:pPr>
              <w:jc w:val="both"/>
              <w:rPr>
                <w:rFonts w:eastAsia="標楷體"/>
              </w:rPr>
            </w:pPr>
            <w:r w:rsidRPr="00913650">
              <w:rPr>
                <w:rFonts w:eastAsia="標楷體"/>
              </w:rPr>
              <w:t>2012.08.08</w:t>
            </w:r>
          </w:p>
        </w:tc>
        <w:tc>
          <w:tcPr>
            <w:tcW w:w="1920" w:type="dxa"/>
          </w:tcPr>
          <w:p w:rsidR="00C72674" w:rsidRPr="00913650" w:rsidRDefault="00C72674" w:rsidP="00696243">
            <w:pPr>
              <w:jc w:val="both"/>
              <w:rPr>
                <w:rFonts w:eastAsia="標楷體"/>
              </w:rPr>
            </w:pPr>
            <w:r w:rsidRPr="00913650">
              <w:rPr>
                <w:rFonts w:eastAsia="標楷體"/>
                <w:bCs/>
              </w:rPr>
              <w:t>衛署醫字第</w:t>
            </w:r>
            <w:r w:rsidRPr="00913650">
              <w:rPr>
                <w:rFonts w:eastAsia="標楷體"/>
                <w:bCs/>
              </w:rPr>
              <w:t>1010265083</w:t>
            </w:r>
            <w:r w:rsidRPr="00913650">
              <w:rPr>
                <w:rFonts w:eastAsia="標楷體"/>
                <w:bCs/>
              </w:rPr>
              <w:t>號公告，得免取得研究對象同意之人體研究案件範圍，特訂定本委員會免倫理審查作業程序，修正</w:t>
            </w:r>
            <w:r w:rsidRPr="00913650">
              <w:rPr>
                <w:rFonts w:eastAsia="標楷體"/>
                <w:bCs/>
              </w:rPr>
              <w:t>SOP028</w:t>
            </w:r>
            <w:r w:rsidRPr="00913650">
              <w:rPr>
                <w:rFonts w:eastAsia="標楷體"/>
                <w:bCs/>
              </w:rPr>
              <w:t>受試者納入招募及同意書取得原則</w:t>
            </w:r>
          </w:p>
        </w:tc>
        <w:tc>
          <w:tcPr>
            <w:tcW w:w="4042" w:type="dxa"/>
          </w:tcPr>
          <w:p w:rsidR="00C72674" w:rsidRPr="00913650" w:rsidRDefault="00C72674" w:rsidP="00696243">
            <w:pPr>
              <w:jc w:val="both"/>
              <w:rPr>
                <w:rFonts w:eastAsia="標楷體"/>
              </w:rPr>
            </w:pPr>
            <w:r w:rsidRPr="00913650">
              <w:rPr>
                <w:rFonts w:eastAsia="標楷體"/>
              </w:rPr>
              <w:t>3.</w:t>
            </w:r>
            <w:r w:rsidRPr="00913650">
              <w:rPr>
                <w:rFonts w:eastAsia="標楷體"/>
              </w:rPr>
              <w:t>免除受試者同意</w:t>
            </w:r>
            <w:r>
              <w:rPr>
                <w:rFonts w:eastAsia="標楷體"/>
              </w:rPr>
              <w:t>之</w:t>
            </w:r>
            <w:r w:rsidRPr="00913650">
              <w:rPr>
                <w:rFonts w:eastAsia="標楷體"/>
              </w:rPr>
              <w:t>條件</w:t>
            </w:r>
            <w:r>
              <w:rPr>
                <w:rFonts w:eastAsia="標楷體"/>
              </w:rPr>
              <w:t>依主管機關關告之原則執行</w:t>
            </w:r>
          </w:p>
        </w:tc>
      </w:tr>
      <w:tr w:rsidR="00C72674" w:rsidTr="00696243">
        <w:tc>
          <w:tcPr>
            <w:tcW w:w="944" w:type="dxa"/>
            <w:vAlign w:val="center"/>
          </w:tcPr>
          <w:p w:rsidR="00C72674" w:rsidRPr="00DD11AE" w:rsidRDefault="00C72674" w:rsidP="00696243">
            <w:pPr>
              <w:jc w:val="both"/>
              <w:rPr>
                <w:rFonts w:eastAsia="標楷體"/>
              </w:rPr>
            </w:pPr>
            <w:r>
              <w:rPr>
                <w:rFonts w:eastAsia="標楷體" w:hint="eastAsia"/>
              </w:rPr>
              <w:t>04</w:t>
            </w:r>
          </w:p>
        </w:tc>
        <w:tc>
          <w:tcPr>
            <w:tcW w:w="1616" w:type="dxa"/>
            <w:vAlign w:val="center"/>
          </w:tcPr>
          <w:p w:rsidR="00C72674" w:rsidRPr="00DD11AE" w:rsidRDefault="00C72674" w:rsidP="00696243">
            <w:pPr>
              <w:jc w:val="both"/>
              <w:rPr>
                <w:rFonts w:eastAsia="標楷體"/>
              </w:rPr>
            </w:pPr>
            <w:r>
              <w:rPr>
                <w:rFonts w:eastAsia="標楷體" w:hint="eastAsia"/>
              </w:rPr>
              <w:t>2016.10.05(</w:t>
            </w:r>
            <w:r>
              <w:rPr>
                <w:rFonts w:eastAsia="標楷體" w:hint="eastAsia"/>
              </w:rPr>
              <w:t>檢視</w:t>
            </w:r>
            <w:r>
              <w:rPr>
                <w:rFonts w:eastAsia="標楷體" w:hint="eastAsia"/>
              </w:rPr>
              <w:t>)</w:t>
            </w:r>
          </w:p>
        </w:tc>
        <w:tc>
          <w:tcPr>
            <w:tcW w:w="1920" w:type="dxa"/>
          </w:tcPr>
          <w:p w:rsidR="00C72674" w:rsidRPr="00DD11AE" w:rsidRDefault="00C72674" w:rsidP="00696243">
            <w:pPr>
              <w:jc w:val="both"/>
              <w:rPr>
                <w:rFonts w:eastAsia="標楷體"/>
              </w:rPr>
            </w:pPr>
            <w:r>
              <w:rPr>
                <w:rFonts w:eastAsia="標楷體" w:hint="eastAsia"/>
              </w:rPr>
              <w:t>定期檢視</w:t>
            </w:r>
          </w:p>
        </w:tc>
        <w:tc>
          <w:tcPr>
            <w:tcW w:w="4042" w:type="dxa"/>
          </w:tcPr>
          <w:p w:rsidR="00C72674" w:rsidRPr="00DD11AE" w:rsidRDefault="00C72674" w:rsidP="00696243">
            <w:pPr>
              <w:jc w:val="both"/>
              <w:rPr>
                <w:rFonts w:eastAsia="標楷體"/>
              </w:rPr>
            </w:pPr>
            <w:r>
              <w:rPr>
                <w:rFonts w:eastAsia="標楷體" w:hint="eastAsia"/>
              </w:rPr>
              <w:t>檢視後不修訂</w:t>
            </w:r>
          </w:p>
        </w:tc>
      </w:tr>
      <w:tr w:rsidR="00C72674" w:rsidTr="00696243">
        <w:tc>
          <w:tcPr>
            <w:tcW w:w="944" w:type="dxa"/>
            <w:vAlign w:val="center"/>
          </w:tcPr>
          <w:p w:rsidR="00C72674" w:rsidRDefault="00C72674" w:rsidP="00696243">
            <w:pPr>
              <w:jc w:val="both"/>
              <w:rPr>
                <w:rFonts w:eastAsia="標楷體"/>
              </w:rPr>
            </w:pPr>
            <w:r>
              <w:rPr>
                <w:rFonts w:eastAsia="標楷體" w:hint="eastAsia"/>
              </w:rPr>
              <w:t>04</w:t>
            </w:r>
          </w:p>
        </w:tc>
        <w:tc>
          <w:tcPr>
            <w:tcW w:w="1616" w:type="dxa"/>
          </w:tcPr>
          <w:p w:rsidR="00C72674" w:rsidRPr="00DD11AE" w:rsidRDefault="00C72674" w:rsidP="00696243">
            <w:pPr>
              <w:jc w:val="both"/>
              <w:rPr>
                <w:rFonts w:eastAsia="標楷體"/>
              </w:rPr>
            </w:pPr>
            <w:r>
              <w:rPr>
                <w:rFonts w:eastAsia="標楷體" w:hint="eastAsia"/>
              </w:rPr>
              <w:t>2019.02.20(</w:t>
            </w:r>
            <w:r>
              <w:rPr>
                <w:rFonts w:eastAsia="標楷體" w:hint="eastAsia"/>
              </w:rPr>
              <w:t>檢視</w:t>
            </w:r>
            <w:r>
              <w:rPr>
                <w:rFonts w:eastAsia="標楷體" w:hint="eastAsia"/>
              </w:rPr>
              <w:t>)</w:t>
            </w:r>
          </w:p>
        </w:tc>
        <w:tc>
          <w:tcPr>
            <w:tcW w:w="1920" w:type="dxa"/>
          </w:tcPr>
          <w:p w:rsidR="00C72674" w:rsidRPr="00DD11AE" w:rsidRDefault="00C72674" w:rsidP="00696243">
            <w:pPr>
              <w:jc w:val="both"/>
              <w:rPr>
                <w:rFonts w:eastAsia="標楷體"/>
              </w:rPr>
            </w:pPr>
            <w:r>
              <w:rPr>
                <w:rFonts w:eastAsia="標楷體" w:hint="eastAsia"/>
              </w:rPr>
              <w:t>定期檢視</w:t>
            </w:r>
          </w:p>
        </w:tc>
        <w:tc>
          <w:tcPr>
            <w:tcW w:w="4042" w:type="dxa"/>
          </w:tcPr>
          <w:p w:rsidR="00C72674" w:rsidRPr="00DD11AE" w:rsidRDefault="00C72674" w:rsidP="00696243">
            <w:pPr>
              <w:jc w:val="both"/>
              <w:rPr>
                <w:rFonts w:eastAsia="標楷體"/>
              </w:rPr>
            </w:pPr>
            <w:r>
              <w:rPr>
                <w:rFonts w:eastAsia="標楷體" w:hint="eastAsia"/>
              </w:rPr>
              <w:t>檢視後不修訂</w:t>
            </w:r>
          </w:p>
        </w:tc>
      </w:tr>
      <w:tr w:rsidR="00C72674" w:rsidTr="00696243">
        <w:tc>
          <w:tcPr>
            <w:tcW w:w="944" w:type="dxa"/>
            <w:vAlign w:val="center"/>
          </w:tcPr>
          <w:p w:rsidR="00C72674" w:rsidRPr="00DD11AE" w:rsidRDefault="00C72674" w:rsidP="00696243">
            <w:pPr>
              <w:jc w:val="both"/>
              <w:rPr>
                <w:rFonts w:eastAsia="標楷體"/>
              </w:rPr>
            </w:pPr>
            <w:r>
              <w:rPr>
                <w:rFonts w:eastAsia="標楷體" w:hint="eastAsia"/>
              </w:rPr>
              <w:t>05</w:t>
            </w:r>
          </w:p>
        </w:tc>
        <w:tc>
          <w:tcPr>
            <w:tcW w:w="1616" w:type="dxa"/>
            <w:vAlign w:val="center"/>
          </w:tcPr>
          <w:p w:rsidR="00C72674" w:rsidRPr="00DD11AE" w:rsidRDefault="00C72674" w:rsidP="00696243">
            <w:pPr>
              <w:jc w:val="both"/>
              <w:rPr>
                <w:rFonts w:eastAsia="標楷體"/>
              </w:rPr>
            </w:pPr>
            <w:r>
              <w:rPr>
                <w:rFonts w:eastAsia="標楷體" w:hint="eastAsia"/>
              </w:rPr>
              <w:t>2021.05.05</w:t>
            </w:r>
          </w:p>
        </w:tc>
        <w:tc>
          <w:tcPr>
            <w:tcW w:w="1920" w:type="dxa"/>
            <w:vAlign w:val="center"/>
          </w:tcPr>
          <w:p w:rsidR="00C72674" w:rsidRPr="00DD11AE" w:rsidRDefault="00C72674" w:rsidP="00696243">
            <w:pPr>
              <w:jc w:val="both"/>
              <w:rPr>
                <w:rFonts w:eastAsia="標楷體"/>
              </w:rPr>
            </w:pPr>
            <w:r>
              <w:rPr>
                <w:rFonts w:eastAsia="標楷體"/>
              </w:rPr>
              <w:t>定期檢視修訂</w:t>
            </w:r>
          </w:p>
        </w:tc>
        <w:tc>
          <w:tcPr>
            <w:tcW w:w="4042" w:type="dxa"/>
            <w:vAlign w:val="center"/>
          </w:tcPr>
          <w:p w:rsidR="00C72674" w:rsidRPr="00397396" w:rsidRDefault="00C72674" w:rsidP="00696243">
            <w:pPr>
              <w:jc w:val="both"/>
              <w:rPr>
                <w:rFonts w:eastAsia="標楷體"/>
              </w:rPr>
            </w:pPr>
            <w:r w:rsidRPr="00397396">
              <w:rPr>
                <w:rFonts w:eastAsia="標楷體"/>
              </w:rPr>
              <w:t>修訂</w:t>
            </w:r>
            <w:r w:rsidRPr="00397396">
              <w:rPr>
                <w:rFonts w:eastAsia="標楷體"/>
              </w:rPr>
              <w:t>1</w:t>
            </w:r>
            <w:r w:rsidRPr="00397396">
              <w:rPr>
                <w:rFonts w:eastAsia="標楷體"/>
              </w:rPr>
              <w:t>：修訂依據法規。</w:t>
            </w:r>
          </w:p>
        </w:tc>
      </w:tr>
      <w:tr w:rsidR="00AE6304" w:rsidTr="00696243">
        <w:tc>
          <w:tcPr>
            <w:tcW w:w="944" w:type="dxa"/>
            <w:vAlign w:val="center"/>
          </w:tcPr>
          <w:p w:rsidR="00AE6304" w:rsidRPr="000D505F" w:rsidRDefault="00AE6304" w:rsidP="00696243">
            <w:pPr>
              <w:jc w:val="both"/>
              <w:rPr>
                <w:rFonts w:eastAsia="標楷體"/>
                <w:color w:val="000000" w:themeColor="text1"/>
              </w:rPr>
            </w:pPr>
            <w:r w:rsidRPr="000D505F">
              <w:rPr>
                <w:rFonts w:eastAsia="標楷體" w:hint="eastAsia"/>
                <w:color w:val="000000" w:themeColor="text1"/>
              </w:rPr>
              <w:t>06</w:t>
            </w:r>
          </w:p>
        </w:tc>
        <w:tc>
          <w:tcPr>
            <w:tcW w:w="1616" w:type="dxa"/>
            <w:vAlign w:val="center"/>
          </w:tcPr>
          <w:p w:rsidR="00AE6304" w:rsidRPr="000D505F" w:rsidRDefault="00AE6304" w:rsidP="00696243">
            <w:pPr>
              <w:jc w:val="both"/>
              <w:rPr>
                <w:rFonts w:eastAsia="標楷體"/>
                <w:color w:val="000000" w:themeColor="text1"/>
              </w:rPr>
            </w:pPr>
            <w:r w:rsidRPr="000D505F">
              <w:rPr>
                <w:rFonts w:eastAsia="標楷體" w:hint="eastAsia"/>
                <w:color w:val="000000" w:themeColor="text1"/>
              </w:rPr>
              <w:t>2023.06.20</w:t>
            </w:r>
          </w:p>
        </w:tc>
        <w:tc>
          <w:tcPr>
            <w:tcW w:w="1920" w:type="dxa"/>
            <w:vAlign w:val="center"/>
          </w:tcPr>
          <w:p w:rsidR="00AE6304" w:rsidRPr="000D505F" w:rsidRDefault="00AE6304" w:rsidP="00696243">
            <w:pPr>
              <w:jc w:val="both"/>
              <w:rPr>
                <w:rFonts w:eastAsia="標楷體"/>
                <w:color w:val="000000" w:themeColor="text1"/>
              </w:rPr>
            </w:pPr>
            <w:r w:rsidRPr="000D505F">
              <w:rPr>
                <w:rFonts w:eastAsia="標楷體"/>
                <w:color w:val="000000" w:themeColor="text1"/>
              </w:rPr>
              <w:t>定期檢視修訂</w:t>
            </w:r>
          </w:p>
        </w:tc>
        <w:tc>
          <w:tcPr>
            <w:tcW w:w="4042" w:type="dxa"/>
            <w:vAlign w:val="center"/>
          </w:tcPr>
          <w:p w:rsidR="00AE6304" w:rsidRPr="000D505F" w:rsidRDefault="00051156" w:rsidP="00696243">
            <w:pPr>
              <w:jc w:val="both"/>
              <w:rPr>
                <w:rFonts w:eastAsia="標楷體"/>
                <w:color w:val="000000" w:themeColor="text1"/>
              </w:rPr>
            </w:pPr>
            <w:r w:rsidRPr="000D505F">
              <w:rPr>
                <w:rFonts w:eastAsia="標楷體" w:hint="eastAsia"/>
                <w:color w:val="000000" w:themeColor="text1"/>
              </w:rPr>
              <w:t>修訂</w:t>
            </w:r>
            <w:r w:rsidR="00AE6304" w:rsidRPr="000D505F">
              <w:rPr>
                <w:rFonts w:eastAsia="標楷體" w:hint="eastAsia"/>
                <w:color w:val="000000" w:themeColor="text1"/>
              </w:rPr>
              <w:t>2.1.2</w:t>
            </w:r>
            <w:r w:rsidR="00AE6304" w:rsidRPr="000D505F">
              <w:rPr>
                <w:rFonts w:eastAsia="標楷體" w:hint="eastAsia"/>
                <w:color w:val="000000" w:themeColor="text1"/>
              </w:rPr>
              <w:t>、</w:t>
            </w:r>
            <w:r w:rsidR="00AE6304" w:rsidRPr="000D505F">
              <w:rPr>
                <w:rFonts w:eastAsia="標楷體" w:hint="eastAsia"/>
                <w:color w:val="000000" w:themeColor="text1"/>
              </w:rPr>
              <w:t>2.2.2</w:t>
            </w:r>
            <w:r w:rsidR="00AE6304" w:rsidRPr="000D505F">
              <w:rPr>
                <w:rFonts w:eastAsia="標楷體" w:hint="eastAsia"/>
                <w:color w:val="000000" w:themeColor="text1"/>
              </w:rPr>
              <w:t>、</w:t>
            </w:r>
            <w:r w:rsidR="00AE6304" w:rsidRPr="000D505F">
              <w:rPr>
                <w:rFonts w:eastAsia="標楷體" w:hint="eastAsia"/>
                <w:color w:val="000000" w:themeColor="text1"/>
              </w:rPr>
              <w:t>2.2.4</w:t>
            </w:r>
            <w:r w:rsidR="00AE6304" w:rsidRPr="000D505F">
              <w:rPr>
                <w:rFonts w:eastAsia="標楷體" w:hint="eastAsia"/>
                <w:color w:val="000000" w:themeColor="text1"/>
              </w:rPr>
              <w:t>文字敘述</w:t>
            </w:r>
          </w:p>
        </w:tc>
      </w:tr>
      <w:tr w:rsidR="0092028E" w:rsidTr="00696243">
        <w:tc>
          <w:tcPr>
            <w:tcW w:w="944" w:type="dxa"/>
            <w:vAlign w:val="center"/>
          </w:tcPr>
          <w:p w:rsidR="0092028E" w:rsidRPr="000D505F" w:rsidRDefault="0092028E" w:rsidP="00F26950">
            <w:pPr>
              <w:jc w:val="both"/>
              <w:rPr>
                <w:rFonts w:eastAsia="標楷體"/>
                <w:color w:val="000000" w:themeColor="text1"/>
              </w:rPr>
            </w:pPr>
            <w:r w:rsidRPr="000D505F">
              <w:rPr>
                <w:rFonts w:eastAsia="標楷體" w:hint="eastAsia"/>
                <w:color w:val="000000" w:themeColor="text1"/>
              </w:rPr>
              <w:t>06</w:t>
            </w:r>
          </w:p>
        </w:tc>
        <w:tc>
          <w:tcPr>
            <w:tcW w:w="1616" w:type="dxa"/>
            <w:vAlign w:val="center"/>
          </w:tcPr>
          <w:p w:rsidR="0092028E" w:rsidRPr="000D505F" w:rsidRDefault="0092028E" w:rsidP="00F26950">
            <w:pPr>
              <w:jc w:val="both"/>
              <w:rPr>
                <w:rFonts w:eastAsia="標楷體"/>
                <w:color w:val="000000" w:themeColor="text1"/>
              </w:rPr>
            </w:pPr>
            <w:r w:rsidRPr="000D505F">
              <w:rPr>
                <w:rFonts w:eastAsia="標楷體" w:hint="eastAsia"/>
                <w:color w:val="000000" w:themeColor="text1"/>
              </w:rPr>
              <w:t>2025.06.17</w:t>
            </w:r>
          </w:p>
        </w:tc>
        <w:tc>
          <w:tcPr>
            <w:tcW w:w="1920" w:type="dxa"/>
            <w:vAlign w:val="center"/>
          </w:tcPr>
          <w:p w:rsidR="0092028E" w:rsidRPr="000D505F" w:rsidRDefault="0092028E" w:rsidP="00F26950">
            <w:pPr>
              <w:jc w:val="both"/>
              <w:rPr>
                <w:rFonts w:eastAsia="標楷體"/>
                <w:color w:val="000000" w:themeColor="text1"/>
              </w:rPr>
            </w:pPr>
            <w:r w:rsidRPr="000D505F">
              <w:rPr>
                <w:rFonts w:eastAsia="標楷體"/>
                <w:color w:val="000000" w:themeColor="text1"/>
              </w:rPr>
              <w:t>定期檢視修訂</w:t>
            </w:r>
          </w:p>
        </w:tc>
        <w:tc>
          <w:tcPr>
            <w:tcW w:w="4042" w:type="dxa"/>
            <w:vAlign w:val="center"/>
          </w:tcPr>
          <w:p w:rsidR="0092028E" w:rsidRPr="000D505F" w:rsidRDefault="0092028E" w:rsidP="00F26950">
            <w:pPr>
              <w:jc w:val="both"/>
              <w:rPr>
                <w:rFonts w:eastAsia="標楷體"/>
                <w:color w:val="000000" w:themeColor="text1"/>
              </w:rPr>
            </w:pPr>
            <w:r w:rsidRPr="000D505F">
              <w:rPr>
                <w:rFonts w:eastAsia="標楷體" w:hint="eastAsia"/>
                <w:color w:val="000000" w:themeColor="text1"/>
              </w:rPr>
              <w:t>檢視後不修訂</w:t>
            </w:r>
          </w:p>
        </w:tc>
      </w:tr>
      <w:tr w:rsidR="00FF2A72" w:rsidTr="00696243">
        <w:tc>
          <w:tcPr>
            <w:tcW w:w="944" w:type="dxa"/>
            <w:vAlign w:val="center"/>
          </w:tcPr>
          <w:p w:rsidR="00FF2A72" w:rsidRPr="000D505F" w:rsidRDefault="00FF2A72" w:rsidP="0082459C">
            <w:pPr>
              <w:jc w:val="both"/>
              <w:rPr>
                <w:rFonts w:eastAsia="標楷體"/>
                <w:color w:val="000000" w:themeColor="text1"/>
              </w:rPr>
            </w:pPr>
            <w:r w:rsidRPr="000D505F">
              <w:rPr>
                <w:rFonts w:eastAsia="標楷體" w:hint="eastAsia"/>
                <w:color w:val="000000" w:themeColor="text1"/>
              </w:rPr>
              <w:t>06</w:t>
            </w:r>
          </w:p>
        </w:tc>
        <w:tc>
          <w:tcPr>
            <w:tcW w:w="1616" w:type="dxa"/>
            <w:vAlign w:val="center"/>
          </w:tcPr>
          <w:p w:rsidR="00FF2A72" w:rsidRPr="000D505F" w:rsidRDefault="00FF2A72" w:rsidP="0082459C">
            <w:pPr>
              <w:jc w:val="both"/>
              <w:rPr>
                <w:rFonts w:eastAsia="標楷體"/>
                <w:color w:val="000000" w:themeColor="text1"/>
              </w:rPr>
            </w:pPr>
            <w:r w:rsidRPr="000D505F">
              <w:rPr>
                <w:rFonts w:eastAsia="標楷體" w:hint="eastAsia"/>
                <w:color w:val="000000" w:themeColor="text1"/>
              </w:rPr>
              <w:t>2026.09.07</w:t>
            </w:r>
          </w:p>
        </w:tc>
        <w:tc>
          <w:tcPr>
            <w:tcW w:w="1920" w:type="dxa"/>
            <w:vAlign w:val="center"/>
          </w:tcPr>
          <w:p w:rsidR="00FF2A72" w:rsidRPr="000D505F" w:rsidRDefault="00FF2A72" w:rsidP="0082459C">
            <w:pPr>
              <w:jc w:val="both"/>
              <w:rPr>
                <w:rFonts w:eastAsia="標楷體"/>
                <w:color w:val="000000" w:themeColor="text1"/>
              </w:rPr>
            </w:pPr>
            <w:r w:rsidRPr="000D505F">
              <w:rPr>
                <w:rFonts w:eastAsia="標楷體"/>
                <w:color w:val="000000" w:themeColor="text1"/>
              </w:rPr>
              <w:t>定期檢視修訂</w:t>
            </w:r>
          </w:p>
        </w:tc>
        <w:tc>
          <w:tcPr>
            <w:tcW w:w="4042" w:type="dxa"/>
            <w:vAlign w:val="center"/>
          </w:tcPr>
          <w:p w:rsidR="00FF2A72" w:rsidRPr="000D505F" w:rsidRDefault="00FF2A72" w:rsidP="0082459C">
            <w:pPr>
              <w:jc w:val="both"/>
              <w:rPr>
                <w:rFonts w:eastAsia="標楷體"/>
                <w:color w:val="000000" w:themeColor="text1"/>
              </w:rPr>
            </w:pPr>
            <w:r w:rsidRPr="000D505F">
              <w:rPr>
                <w:rFonts w:eastAsia="標楷體" w:hint="eastAsia"/>
                <w:color w:val="000000" w:themeColor="text1"/>
              </w:rPr>
              <w:t>檢視後不修訂</w:t>
            </w:r>
          </w:p>
        </w:tc>
      </w:tr>
    </w:tbl>
    <w:p w:rsidR="00C72674" w:rsidRDefault="00C72674" w:rsidP="00C72674">
      <w:pPr>
        <w:rPr>
          <w:rFonts w:eastAsia="標楷體"/>
          <w:sz w:val="28"/>
          <w:szCs w:val="28"/>
        </w:rPr>
      </w:pPr>
    </w:p>
    <w:p w:rsidR="00C72674" w:rsidRDefault="00C72674" w:rsidP="00C72674">
      <w:pPr>
        <w:rPr>
          <w:rFonts w:eastAsia="標楷體"/>
          <w:sz w:val="28"/>
          <w:szCs w:val="28"/>
        </w:rPr>
      </w:pPr>
    </w:p>
    <w:p w:rsidR="00C72674" w:rsidRPr="00C72674" w:rsidRDefault="00C72674" w:rsidP="008C136D">
      <w:pPr>
        <w:ind w:leftChars="81" w:left="195" w:hanging="1"/>
        <w:rPr>
          <w:rFonts w:eastAsia="標楷體"/>
          <w:sz w:val="26"/>
          <w:szCs w:val="26"/>
        </w:rPr>
      </w:pPr>
    </w:p>
    <w:sectPr w:rsidR="00C72674" w:rsidRPr="00C72674" w:rsidSect="00810FB4">
      <w:head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098" w:rsidRDefault="00642098">
      <w:r>
        <w:separator/>
      </w:r>
    </w:p>
  </w:endnote>
  <w:endnote w:type="continuationSeparator" w:id="0">
    <w:p w:rsidR="00642098" w:rsidRDefault="006420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098" w:rsidRDefault="00642098">
      <w:r>
        <w:separator/>
      </w:r>
    </w:p>
  </w:footnote>
  <w:footnote w:type="continuationSeparator" w:id="0">
    <w:p w:rsidR="00642098" w:rsidRDefault="006420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6E673D" w:rsidRPr="005B1220" w:rsidTr="005B1220">
      <w:trPr>
        <w:jc w:val="center"/>
      </w:trPr>
      <w:tc>
        <w:tcPr>
          <w:tcW w:w="3624" w:type="dxa"/>
          <w:vMerge w:val="restart"/>
        </w:tcPr>
        <w:p w:rsidR="006E673D" w:rsidRPr="005B1220" w:rsidRDefault="003837F4" w:rsidP="005B1220">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7728" behindDoc="1" locked="0" layoutInCell="1" allowOverlap="1">
                <wp:simplePos x="0" y="0"/>
                <wp:positionH relativeFrom="margin">
                  <wp:posOffset>-56515</wp:posOffset>
                </wp:positionH>
                <wp:positionV relativeFrom="margin">
                  <wp:posOffset>-22860</wp:posOffset>
                </wp:positionV>
                <wp:extent cx="2219325" cy="819150"/>
                <wp:effectExtent l="19050" t="0" r="9525" b="0"/>
                <wp:wrapNone/>
                <wp:docPr id="2"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19150"/>
                        </a:xfrm>
                        <a:prstGeom prst="rect">
                          <a:avLst/>
                        </a:prstGeom>
                        <a:noFill/>
                        <a:ln w="9525">
                          <a:noFill/>
                          <a:miter lim="800000"/>
                          <a:headEnd/>
                          <a:tailEnd/>
                        </a:ln>
                      </pic:spPr>
                    </pic:pic>
                  </a:graphicData>
                </a:graphic>
              </wp:anchor>
            </w:drawing>
          </w:r>
          <w:r w:rsidR="006E673D" w:rsidRPr="005B1220">
            <w:rPr>
              <w:rFonts w:eastAsia="標楷體" w:hAnsi="標楷體" w:hint="eastAsia"/>
            </w:rPr>
            <w:t xml:space="preserve"> </w:t>
          </w:r>
        </w:p>
      </w:tc>
      <w:tc>
        <w:tcPr>
          <w:tcW w:w="2961" w:type="dxa"/>
          <w:vAlign w:val="center"/>
        </w:tcPr>
        <w:p w:rsidR="006E673D" w:rsidRPr="005B1220" w:rsidRDefault="006E673D" w:rsidP="005B1220">
          <w:pPr>
            <w:spacing w:line="340" w:lineRule="exact"/>
            <w:jc w:val="center"/>
            <w:rPr>
              <w:rFonts w:eastAsia="標楷體" w:hAnsi="標楷體"/>
              <w:sz w:val="28"/>
              <w:szCs w:val="28"/>
            </w:rPr>
          </w:pPr>
          <w:r w:rsidRPr="005B1220">
            <w:rPr>
              <w:rFonts w:eastAsia="標楷體" w:hAnsi="標楷體" w:hint="eastAsia"/>
              <w:sz w:val="28"/>
              <w:szCs w:val="28"/>
            </w:rPr>
            <w:t>人體試驗委員會</w:t>
          </w:r>
        </w:p>
      </w:tc>
      <w:tc>
        <w:tcPr>
          <w:tcW w:w="2879" w:type="dxa"/>
        </w:tcPr>
        <w:p w:rsidR="006E673D" w:rsidRPr="000C4342" w:rsidRDefault="006E673D" w:rsidP="005B1220">
          <w:pPr>
            <w:spacing w:line="340" w:lineRule="exact"/>
            <w:jc w:val="center"/>
            <w:rPr>
              <w:rFonts w:eastAsia="標楷體" w:hAnsi="標楷體"/>
              <w:sz w:val="28"/>
              <w:szCs w:val="28"/>
            </w:rPr>
          </w:pPr>
          <w:r w:rsidRPr="000C4342">
            <w:rPr>
              <w:rFonts w:eastAsia="標楷體" w:hAnsi="標楷體" w:hint="eastAsia"/>
              <w:sz w:val="28"/>
              <w:szCs w:val="28"/>
            </w:rPr>
            <w:t>IRBSOP0</w:t>
          </w:r>
          <w:r w:rsidR="003168BE" w:rsidRPr="000C4342">
            <w:rPr>
              <w:rFonts w:eastAsia="標楷體" w:hAnsi="標楷體" w:hint="eastAsia"/>
              <w:sz w:val="28"/>
              <w:szCs w:val="28"/>
            </w:rPr>
            <w:t>28</w:t>
          </w:r>
        </w:p>
      </w:tc>
    </w:tr>
    <w:tr w:rsidR="006E673D" w:rsidRPr="005B1220" w:rsidTr="005B1220">
      <w:trPr>
        <w:trHeight w:val="360"/>
        <w:jc w:val="center"/>
      </w:trPr>
      <w:tc>
        <w:tcPr>
          <w:tcW w:w="3624" w:type="dxa"/>
          <w:vMerge/>
        </w:tcPr>
        <w:p w:rsidR="006E673D" w:rsidRDefault="006E673D" w:rsidP="005B1220">
          <w:pPr>
            <w:spacing w:line="360" w:lineRule="exact"/>
            <w:rPr>
              <w:noProof/>
            </w:rPr>
          </w:pPr>
        </w:p>
      </w:tc>
      <w:tc>
        <w:tcPr>
          <w:tcW w:w="2961" w:type="dxa"/>
          <w:vMerge w:val="restart"/>
          <w:vAlign w:val="center"/>
        </w:tcPr>
        <w:p w:rsidR="00304D40" w:rsidRDefault="006E673D" w:rsidP="005B1220">
          <w:pPr>
            <w:spacing w:line="340" w:lineRule="exact"/>
            <w:jc w:val="center"/>
            <w:rPr>
              <w:rFonts w:eastAsia="標楷體"/>
              <w:sz w:val="26"/>
              <w:szCs w:val="26"/>
            </w:rPr>
          </w:pPr>
          <w:r w:rsidRPr="005B1220">
            <w:rPr>
              <w:rFonts w:eastAsia="標楷體" w:hint="eastAsia"/>
              <w:sz w:val="26"/>
              <w:szCs w:val="26"/>
            </w:rPr>
            <w:t>受試者納入招募及</w:t>
          </w:r>
        </w:p>
        <w:p w:rsidR="006E673D" w:rsidRPr="005B1220" w:rsidRDefault="006E673D" w:rsidP="005B1220">
          <w:pPr>
            <w:spacing w:line="340" w:lineRule="exact"/>
            <w:jc w:val="center"/>
            <w:rPr>
              <w:rFonts w:eastAsia="標楷體"/>
              <w:sz w:val="26"/>
              <w:szCs w:val="26"/>
            </w:rPr>
          </w:pPr>
          <w:r w:rsidRPr="005B1220">
            <w:rPr>
              <w:rFonts w:eastAsia="標楷體" w:hint="eastAsia"/>
              <w:sz w:val="26"/>
              <w:szCs w:val="26"/>
            </w:rPr>
            <w:t>同意書取得原則</w:t>
          </w:r>
        </w:p>
      </w:tc>
      <w:tc>
        <w:tcPr>
          <w:tcW w:w="2879" w:type="dxa"/>
          <w:vAlign w:val="center"/>
        </w:tcPr>
        <w:p w:rsidR="006E673D" w:rsidRPr="000D505F" w:rsidRDefault="0092028E" w:rsidP="001F1317">
          <w:pPr>
            <w:spacing w:line="340" w:lineRule="exact"/>
            <w:jc w:val="center"/>
            <w:rPr>
              <w:rFonts w:eastAsia="標楷體" w:hAnsi="標楷體"/>
              <w:color w:val="000000" w:themeColor="text1"/>
              <w:sz w:val="28"/>
              <w:szCs w:val="28"/>
            </w:rPr>
          </w:pPr>
          <w:r w:rsidRPr="000D505F">
            <w:rPr>
              <w:rFonts w:eastAsia="標楷體" w:hAnsi="標楷體" w:hint="eastAsia"/>
              <w:color w:val="000000" w:themeColor="text1"/>
              <w:sz w:val="28"/>
              <w:szCs w:val="28"/>
            </w:rPr>
            <w:t>檢視</w:t>
          </w:r>
          <w:r w:rsidR="006E673D" w:rsidRPr="000D505F">
            <w:rPr>
              <w:rFonts w:eastAsia="標楷體" w:hAnsi="標楷體" w:hint="eastAsia"/>
              <w:color w:val="000000" w:themeColor="text1"/>
              <w:sz w:val="28"/>
              <w:szCs w:val="28"/>
            </w:rPr>
            <w:t>日期：</w:t>
          </w:r>
          <w:r w:rsidR="006E673D" w:rsidRPr="000D505F">
            <w:rPr>
              <w:rFonts w:eastAsia="標楷體" w:hAnsi="標楷體" w:hint="eastAsia"/>
              <w:color w:val="000000" w:themeColor="text1"/>
              <w:sz w:val="28"/>
              <w:szCs w:val="28"/>
            </w:rPr>
            <w:t>2</w:t>
          </w:r>
          <w:r w:rsidR="00FF2A72" w:rsidRPr="000D505F">
            <w:rPr>
              <w:rFonts w:eastAsia="標楷體" w:hAnsi="標楷體" w:hint="eastAsia"/>
              <w:color w:val="000000" w:themeColor="text1"/>
              <w:sz w:val="28"/>
              <w:szCs w:val="28"/>
            </w:rPr>
            <w:t>026/09/07</w:t>
          </w:r>
        </w:p>
      </w:tc>
    </w:tr>
    <w:tr w:rsidR="006E673D" w:rsidRPr="005B1220" w:rsidTr="005B1220">
      <w:trPr>
        <w:trHeight w:val="360"/>
        <w:jc w:val="center"/>
      </w:trPr>
      <w:tc>
        <w:tcPr>
          <w:tcW w:w="3624" w:type="dxa"/>
          <w:vMerge/>
        </w:tcPr>
        <w:p w:rsidR="006E673D" w:rsidRDefault="006E673D" w:rsidP="005B1220">
          <w:pPr>
            <w:spacing w:line="360" w:lineRule="exact"/>
            <w:rPr>
              <w:noProof/>
            </w:rPr>
          </w:pPr>
        </w:p>
      </w:tc>
      <w:tc>
        <w:tcPr>
          <w:tcW w:w="2961" w:type="dxa"/>
          <w:vMerge/>
          <w:vAlign w:val="center"/>
        </w:tcPr>
        <w:p w:rsidR="006E673D" w:rsidRPr="005B1220" w:rsidRDefault="006E673D" w:rsidP="005B1220">
          <w:pPr>
            <w:spacing w:line="340" w:lineRule="exact"/>
            <w:jc w:val="center"/>
            <w:rPr>
              <w:rFonts w:eastAsia="標楷體"/>
              <w:sz w:val="26"/>
              <w:szCs w:val="26"/>
            </w:rPr>
          </w:pPr>
        </w:p>
      </w:tc>
      <w:tc>
        <w:tcPr>
          <w:tcW w:w="2879" w:type="dxa"/>
          <w:vAlign w:val="center"/>
        </w:tcPr>
        <w:p w:rsidR="006E673D" w:rsidRPr="000D505F" w:rsidRDefault="006E673D" w:rsidP="005B1220">
          <w:pPr>
            <w:spacing w:line="340" w:lineRule="exact"/>
            <w:jc w:val="center"/>
            <w:rPr>
              <w:rFonts w:eastAsia="標楷體" w:hAnsi="標楷體"/>
              <w:color w:val="000000" w:themeColor="text1"/>
              <w:sz w:val="28"/>
              <w:szCs w:val="28"/>
            </w:rPr>
          </w:pPr>
          <w:r w:rsidRPr="000D505F">
            <w:rPr>
              <w:rFonts w:eastAsia="標楷體" w:hAnsi="標楷體" w:hint="eastAsia"/>
              <w:color w:val="000000" w:themeColor="text1"/>
              <w:sz w:val="28"/>
              <w:szCs w:val="28"/>
            </w:rPr>
            <w:t>版次</w:t>
          </w:r>
          <w:r w:rsidR="00451308" w:rsidRPr="000D505F">
            <w:rPr>
              <w:rFonts w:eastAsia="標楷體" w:hAnsi="標楷體" w:hint="eastAsia"/>
              <w:color w:val="000000" w:themeColor="text1"/>
              <w:sz w:val="28"/>
              <w:szCs w:val="28"/>
            </w:rPr>
            <w:t>0</w:t>
          </w:r>
          <w:r w:rsidR="008707EB" w:rsidRPr="000D505F">
            <w:rPr>
              <w:rFonts w:eastAsia="標楷體" w:hAnsi="標楷體" w:hint="eastAsia"/>
              <w:color w:val="000000" w:themeColor="text1"/>
              <w:sz w:val="28"/>
              <w:szCs w:val="28"/>
            </w:rPr>
            <w:t>6</w:t>
          </w:r>
        </w:p>
      </w:tc>
    </w:tr>
    <w:tr w:rsidR="006E673D" w:rsidRPr="005B1220" w:rsidTr="005B1220">
      <w:trPr>
        <w:trHeight w:val="360"/>
        <w:jc w:val="center"/>
      </w:trPr>
      <w:tc>
        <w:tcPr>
          <w:tcW w:w="3624" w:type="dxa"/>
          <w:vMerge/>
        </w:tcPr>
        <w:p w:rsidR="006E673D" w:rsidRDefault="006E673D" w:rsidP="005B1220">
          <w:pPr>
            <w:spacing w:line="360" w:lineRule="exact"/>
            <w:rPr>
              <w:noProof/>
            </w:rPr>
          </w:pPr>
        </w:p>
      </w:tc>
      <w:tc>
        <w:tcPr>
          <w:tcW w:w="2961" w:type="dxa"/>
          <w:vMerge/>
          <w:vAlign w:val="center"/>
        </w:tcPr>
        <w:p w:rsidR="006E673D" w:rsidRPr="005B1220" w:rsidRDefault="006E673D" w:rsidP="005B1220">
          <w:pPr>
            <w:spacing w:line="340" w:lineRule="exact"/>
            <w:jc w:val="center"/>
            <w:rPr>
              <w:rFonts w:eastAsia="標楷體" w:hAnsi="標楷體"/>
              <w:sz w:val="28"/>
              <w:szCs w:val="28"/>
            </w:rPr>
          </w:pPr>
        </w:p>
      </w:tc>
      <w:tc>
        <w:tcPr>
          <w:tcW w:w="2879" w:type="dxa"/>
          <w:vAlign w:val="center"/>
        </w:tcPr>
        <w:p w:rsidR="006E673D" w:rsidRPr="0058285E" w:rsidRDefault="006E673D" w:rsidP="005B1220">
          <w:pPr>
            <w:spacing w:line="340" w:lineRule="exact"/>
            <w:jc w:val="center"/>
            <w:rPr>
              <w:rFonts w:eastAsia="標楷體" w:hAnsi="標楷體"/>
              <w:kern w:val="0"/>
              <w:sz w:val="28"/>
              <w:szCs w:val="28"/>
            </w:rPr>
          </w:pPr>
          <w:r w:rsidRPr="0058285E">
            <w:rPr>
              <w:rFonts w:eastAsia="標楷體" w:hAnsi="標楷體" w:hint="eastAsia"/>
              <w:kern w:val="0"/>
              <w:sz w:val="28"/>
              <w:szCs w:val="28"/>
            </w:rPr>
            <w:t>第</w:t>
          </w:r>
          <w:r w:rsidRPr="0058285E">
            <w:rPr>
              <w:rFonts w:eastAsia="標楷體" w:hAnsi="標楷體" w:hint="eastAsia"/>
              <w:kern w:val="0"/>
              <w:sz w:val="28"/>
              <w:szCs w:val="28"/>
            </w:rPr>
            <w:t xml:space="preserve"> </w:t>
          </w:r>
          <w:r w:rsidR="00076DAC" w:rsidRPr="0058285E">
            <w:rPr>
              <w:rFonts w:eastAsia="標楷體" w:hAnsi="標楷體"/>
              <w:kern w:val="0"/>
              <w:sz w:val="28"/>
              <w:szCs w:val="28"/>
            </w:rPr>
            <w:fldChar w:fldCharType="begin"/>
          </w:r>
          <w:r w:rsidRPr="0058285E">
            <w:rPr>
              <w:rFonts w:eastAsia="標楷體" w:hAnsi="標楷體"/>
              <w:kern w:val="0"/>
              <w:sz w:val="28"/>
              <w:szCs w:val="28"/>
            </w:rPr>
            <w:instrText xml:space="preserve"> PAGE </w:instrText>
          </w:r>
          <w:r w:rsidR="00076DAC" w:rsidRPr="0058285E">
            <w:rPr>
              <w:rFonts w:eastAsia="標楷體" w:hAnsi="標楷體"/>
              <w:kern w:val="0"/>
              <w:sz w:val="28"/>
              <w:szCs w:val="28"/>
            </w:rPr>
            <w:fldChar w:fldCharType="separate"/>
          </w:r>
          <w:r w:rsidR="000D505F">
            <w:rPr>
              <w:rFonts w:eastAsia="標楷體" w:hAnsi="標楷體"/>
              <w:noProof/>
              <w:kern w:val="0"/>
              <w:sz w:val="28"/>
              <w:szCs w:val="28"/>
            </w:rPr>
            <w:t>3</w:t>
          </w:r>
          <w:r w:rsidR="00076DAC" w:rsidRPr="0058285E">
            <w:rPr>
              <w:rFonts w:eastAsia="標楷體" w:hAnsi="標楷體"/>
              <w:kern w:val="0"/>
              <w:sz w:val="28"/>
              <w:szCs w:val="28"/>
            </w:rPr>
            <w:fldChar w:fldCharType="end"/>
          </w:r>
          <w:r w:rsidRPr="0058285E">
            <w:rPr>
              <w:rFonts w:eastAsia="標楷體" w:hAnsi="標楷體" w:hint="eastAsia"/>
              <w:kern w:val="0"/>
              <w:sz w:val="28"/>
              <w:szCs w:val="28"/>
            </w:rPr>
            <w:t xml:space="preserve"> </w:t>
          </w:r>
          <w:r w:rsidRPr="0058285E">
            <w:rPr>
              <w:rFonts w:eastAsia="標楷體" w:hAnsi="標楷體" w:hint="eastAsia"/>
              <w:kern w:val="0"/>
              <w:sz w:val="28"/>
              <w:szCs w:val="28"/>
            </w:rPr>
            <w:t>頁，共</w:t>
          </w:r>
          <w:r w:rsidRPr="0058285E">
            <w:rPr>
              <w:rFonts w:eastAsia="標楷體" w:hAnsi="標楷體" w:hint="eastAsia"/>
              <w:kern w:val="0"/>
              <w:sz w:val="28"/>
              <w:szCs w:val="28"/>
            </w:rPr>
            <w:t xml:space="preserve"> </w:t>
          </w:r>
          <w:r w:rsidR="00076DAC" w:rsidRPr="0058285E">
            <w:rPr>
              <w:rFonts w:eastAsia="標楷體" w:hAnsi="標楷體"/>
              <w:kern w:val="0"/>
              <w:sz w:val="28"/>
              <w:szCs w:val="28"/>
            </w:rPr>
            <w:fldChar w:fldCharType="begin"/>
          </w:r>
          <w:r w:rsidRPr="0058285E">
            <w:rPr>
              <w:rFonts w:eastAsia="標楷體" w:hAnsi="標楷體"/>
              <w:kern w:val="0"/>
              <w:sz w:val="28"/>
              <w:szCs w:val="28"/>
            </w:rPr>
            <w:instrText xml:space="preserve"> NUMPAGES </w:instrText>
          </w:r>
          <w:r w:rsidR="00076DAC" w:rsidRPr="0058285E">
            <w:rPr>
              <w:rFonts w:eastAsia="標楷體" w:hAnsi="標楷體"/>
              <w:kern w:val="0"/>
              <w:sz w:val="28"/>
              <w:szCs w:val="28"/>
            </w:rPr>
            <w:fldChar w:fldCharType="separate"/>
          </w:r>
          <w:r w:rsidR="000D505F">
            <w:rPr>
              <w:rFonts w:eastAsia="標楷體" w:hAnsi="標楷體"/>
              <w:noProof/>
              <w:kern w:val="0"/>
              <w:sz w:val="28"/>
              <w:szCs w:val="28"/>
            </w:rPr>
            <w:t>3</w:t>
          </w:r>
          <w:r w:rsidR="00076DAC" w:rsidRPr="0058285E">
            <w:rPr>
              <w:rFonts w:eastAsia="標楷體" w:hAnsi="標楷體"/>
              <w:kern w:val="0"/>
              <w:sz w:val="28"/>
              <w:szCs w:val="28"/>
            </w:rPr>
            <w:fldChar w:fldCharType="end"/>
          </w:r>
          <w:r w:rsidRPr="0058285E">
            <w:rPr>
              <w:rFonts w:eastAsia="標楷體" w:hAnsi="標楷體" w:hint="eastAsia"/>
              <w:kern w:val="0"/>
              <w:sz w:val="28"/>
              <w:szCs w:val="28"/>
            </w:rPr>
            <w:t xml:space="preserve"> </w:t>
          </w:r>
          <w:r w:rsidRPr="0058285E">
            <w:rPr>
              <w:rFonts w:eastAsia="標楷體" w:hAnsi="標楷體" w:hint="eastAsia"/>
              <w:kern w:val="0"/>
              <w:sz w:val="28"/>
              <w:szCs w:val="28"/>
            </w:rPr>
            <w:t>頁</w:t>
          </w:r>
        </w:p>
      </w:tc>
    </w:tr>
  </w:tbl>
  <w:p w:rsidR="006E673D" w:rsidRDefault="006E673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491D"/>
    <w:multiLevelType w:val="multilevel"/>
    <w:tmpl w:val="0672B126"/>
    <w:lvl w:ilvl="0">
      <w:start w:val="1"/>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nsid w:val="15ED6308"/>
    <w:multiLevelType w:val="hybridMultilevel"/>
    <w:tmpl w:val="E40E88C6"/>
    <w:lvl w:ilvl="0" w:tplc="0409000F">
      <w:start w:val="1"/>
      <w:numFmt w:val="decimal"/>
      <w:lvlText w:val="%1."/>
      <w:lvlJc w:val="left"/>
      <w:pPr>
        <w:tabs>
          <w:tab w:val="num" w:pos="804"/>
        </w:tabs>
        <w:ind w:left="804" w:hanging="480"/>
      </w:pPr>
      <w:rPr>
        <w:rFonts w:hint="eastAsia"/>
        <w:sz w:val="26"/>
        <w:szCs w:val="26"/>
      </w:rPr>
    </w:lvl>
    <w:lvl w:ilvl="1" w:tplc="7968EA88">
      <w:start w:val="1"/>
      <w:numFmt w:val="decimal"/>
      <w:lvlText w:val="%2."/>
      <w:lvlJc w:val="left"/>
      <w:pPr>
        <w:tabs>
          <w:tab w:val="num" w:pos="840"/>
        </w:tabs>
        <w:ind w:left="840" w:hanging="360"/>
      </w:pPr>
      <w:rPr>
        <w:rFonts w:hint="default"/>
        <w:sz w:val="26"/>
        <w:szCs w:val="26"/>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41A2AA2"/>
    <w:multiLevelType w:val="hybridMultilevel"/>
    <w:tmpl w:val="2DF22268"/>
    <w:lvl w:ilvl="0" w:tplc="0CE27866">
      <w:start w:val="1"/>
      <w:numFmt w:val="decimal"/>
      <w:lvlText w:val="3.1.%1"/>
      <w:lvlJc w:val="left"/>
      <w:pPr>
        <w:tabs>
          <w:tab w:val="num" w:pos="324"/>
        </w:tabs>
        <w:ind w:left="804" w:hanging="480"/>
      </w:pPr>
      <w:rPr>
        <w:rFonts w:hint="eastAsia"/>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30AF55B6"/>
    <w:multiLevelType w:val="hybridMultilevel"/>
    <w:tmpl w:val="8D6E4DDA"/>
    <w:lvl w:ilvl="0" w:tplc="565803EA">
      <w:start w:val="1"/>
      <w:numFmt w:val="decimal"/>
      <w:lvlText w:val="2.4.%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nsid w:val="344A2C74"/>
    <w:multiLevelType w:val="multilevel"/>
    <w:tmpl w:val="B2144C2A"/>
    <w:lvl w:ilvl="0">
      <w:start w:val="1"/>
      <w:numFmt w:val="decimal"/>
      <w:lvlText w:val="%1."/>
      <w:lvlJc w:val="left"/>
      <w:pPr>
        <w:tabs>
          <w:tab w:val="num" w:pos="804"/>
        </w:tabs>
        <w:ind w:left="804" w:hanging="480"/>
      </w:pPr>
      <w:rPr>
        <w:rFonts w:hint="eastAsia"/>
        <w:sz w:val="26"/>
        <w:szCs w:val="26"/>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nsid w:val="46877E1A"/>
    <w:multiLevelType w:val="multilevel"/>
    <w:tmpl w:val="E83269AE"/>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nsid w:val="4D5A4280"/>
    <w:multiLevelType w:val="multilevel"/>
    <w:tmpl w:val="F1981D94"/>
    <w:lvl w:ilvl="0">
      <w:start w:val="1"/>
      <w:numFmt w:val="decimal"/>
      <w:lvlText w:val="3.%1"/>
      <w:lvlJc w:val="left"/>
      <w:pPr>
        <w:tabs>
          <w:tab w:val="num" w:pos="840"/>
        </w:tabs>
        <w:ind w:left="840" w:hanging="480"/>
      </w:pPr>
      <w:rPr>
        <w:rFonts w:hint="eastAsia"/>
      </w:rPr>
    </w:lvl>
    <w:lvl w:ilvl="1">
      <w:start w:val="1"/>
      <w:numFmt w:val="decimal"/>
      <w:lvlText w:val="2.%2"/>
      <w:lvlJc w:val="left"/>
      <w:pPr>
        <w:tabs>
          <w:tab w:val="num" w:pos="1260"/>
        </w:tabs>
        <w:ind w:left="126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7">
    <w:nsid w:val="4F3032B2"/>
    <w:multiLevelType w:val="hybridMultilevel"/>
    <w:tmpl w:val="3DB81900"/>
    <w:lvl w:ilvl="0" w:tplc="EB90B092">
      <w:start w:val="1"/>
      <w:numFmt w:val="decimal"/>
      <w:lvlText w:val="2.2.%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nsid w:val="5FA0475F"/>
    <w:multiLevelType w:val="hybridMultilevel"/>
    <w:tmpl w:val="BAD28C5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nsid w:val="60FB4ED1"/>
    <w:multiLevelType w:val="hybridMultilevel"/>
    <w:tmpl w:val="FB48908C"/>
    <w:lvl w:ilvl="0" w:tplc="83DAA11A">
      <w:start w:val="1"/>
      <w:numFmt w:val="decimal"/>
      <w:lvlText w:val="3.%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nsid w:val="61677824"/>
    <w:multiLevelType w:val="multilevel"/>
    <w:tmpl w:val="AB8C97E6"/>
    <w:lvl w:ilvl="0">
      <w:start w:val="2"/>
      <w:numFmt w:val="decimal"/>
      <w:lvlText w:val="%1"/>
      <w:lvlJc w:val="left"/>
      <w:pPr>
        <w:ind w:left="360" w:hanging="360"/>
      </w:pPr>
      <w:rPr>
        <w:rFonts w:hint="default"/>
      </w:rPr>
    </w:lvl>
    <w:lvl w:ilvl="1">
      <w:start w:val="2"/>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11">
    <w:nsid w:val="66267F3C"/>
    <w:multiLevelType w:val="multilevel"/>
    <w:tmpl w:val="CEA29CCE"/>
    <w:lvl w:ilvl="0">
      <w:start w:val="2"/>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12">
    <w:nsid w:val="6C496C71"/>
    <w:multiLevelType w:val="hybridMultilevel"/>
    <w:tmpl w:val="CF28E90E"/>
    <w:lvl w:ilvl="0" w:tplc="B2225E40">
      <w:start w:val="1"/>
      <w:numFmt w:val="decimal"/>
      <w:lvlText w:val="2.3.%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nsid w:val="7BEF45FB"/>
    <w:multiLevelType w:val="hybridMultilevel"/>
    <w:tmpl w:val="DC9CD628"/>
    <w:lvl w:ilvl="0" w:tplc="BF1AECBA">
      <w:start w:val="1"/>
      <w:numFmt w:val="decimal"/>
      <w:lvlText w:val="2.1.%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2"/>
  </w:num>
  <w:num w:numId="2">
    <w:abstractNumId w:val="4"/>
  </w:num>
  <w:num w:numId="3">
    <w:abstractNumId w:val="6"/>
  </w:num>
  <w:num w:numId="4">
    <w:abstractNumId w:val="5"/>
  </w:num>
  <w:num w:numId="5">
    <w:abstractNumId w:val="0"/>
  </w:num>
  <w:num w:numId="6">
    <w:abstractNumId w:val="1"/>
  </w:num>
  <w:num w:numId="7">
    <w:abstractNumId w:val="7"/>
  </w:num>
  <w:num w:numId="8">
    <w:abstractNumId w:val="10"/>
  </w:num>
  <w:num w:numId="9">
    <w:abstractNumId w:val="12"/>
  </w:num>
  <w:num w:numId="10">
    <w:abstractNumId w:val="8"/>
  </w:num>
  <w:num w:numId="11">
    <w:abstractNumId w:val="3"/>
  </w:num>
  <w:num w:numId="12">
    <w:abstractNumId w:val="13"/>
  </w:num>
  <w:num w:numId="13">
    <w:abstractNumId w:val="11"/>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286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A043E"/>
    <w:rsid w:val="00001F25"/>
    <w:rsid w:val="00051156"/>
    <w:rsid w:val="000562EC"/>
    <w:rsid w:val="00076DAC"/>
    <w:rsid w:val="00084BF4"/>
    <w:rsid w:val="00093118"/>
    <w:rsid w:val="000B70D6"/>
    <w:rsid w:val="000C4342"/>
    <w:rsid w:val="000D505F"/>
    <w:rsid w:val="001165DB"/>
    <w:rsid w:val="00120748"/>
    <w:rsid w:val="00145FFE"/>
    <w:rsid w:val="00157313"/>
    <w:rsid w:val="001577BE"/>
    <w:rsid w:val="0018228F"/>
    <w:rsid w:val="001C0B02"/>
    <w:rsid w:val="001C0EC2"/>
    <w:rsid w:val="001F1317"/>
    <w:rsid w:val="002336AE"/>
    <w:rsid w:val="00265FC2"/>
    <w:rsid w:val="00275525"/>
    <w:rsid w:val="002775A8"/>
    <w:rsid w:val="002B155D"/>
    <w:rsid w:val="002C6780"/>
    <w:rsid w:val="002D6FAE"/>
    <w:rsid w:val="002F7918"/>
    <w:rsid w:val="00304D40"/>
    <w:rsid w:val="003168BE"/>
    <w:rsid w:val="00331E7F"/>
    <w:rsid w:val="00365200"/>
    <w:rsid w:val="003837F4"/>
    <w:rsid w:val="00386515"/>
    <w:rsid w:val="00390036"/>
    <w:rsid w:val="003D19A3"/>
    <w:rsid w:val="003F745F"/>
    <w:rsid w:val="00410DF0"/>
    <w:rsid w:val="00451308"/>
    <w:rsid w:val="00474A75"/>
    <w:rsid w:val="0048003B"/>
    <w:rsid w:val="0058285E"/>
    <w:rsid w:val="005B1220"/>
    <w:rsid w:val="00642098"/>
    <w:rsid w:val="006845AE"/>
    <w:rsid w:val="00687CE4"/>
    <w:rsid w:val="006A1DA9"/>
    <w:rsid w:val="006C459D"/>
    <w:rsid w:val="006E673D"/>
    <w:rsid w:val="007315AF"/>
    <w:rsid w:val="00781A72"/>
    <w:rsid w:val="00790408"/>
    <w:rsid w:val="00791AB1"/>
    <w:rsid w:val="007A32D2"/>
    <w:rsid w:val="00810FB4"/>
    <w:rsid w:val="0081578E"/>
    <w:rsid w:val="008707EB"/>
    <w:rsid w:val="008A63DD"/>
    <w:rsid w:val="008B3D31"/>
    <w:rsid w:val="008C136D"/>
    <w:rsid w:val="008D1927"/>
    <w:rsid w:val="0092028E"/>
    <w:rsid w:val="00922211"/>
    <w:rsid w:val="009502E2"/>
    <w:rsid w:val="00953B2D"/>
    <w:rsid w:val="009B3BD2"/>
    <w:rsid w:val="009C4843"/>
    <w:rsid w:val="00A1072E"/>
    <w:rsid w:val="00A248B6"/>
    <w:rsid w:val="00A5069F"/>
    <w:rsid w:val="00AA4050"/>
    <w:rsid w:val="00AE6304"/>
    <w:rsid w:val="00AF63BA"/>
    <w:rsid w:val="00AF63CF"/>
    <w:rsid w:val="00B20910"/>
    <w:rsid w:val="00B23BCB"/>
    <w:rsid w:val="00B325D5"/>
    <w:rsid w:val="00B476C3"/>
    <w:rsid w:val="00B77B06"/>
    <w:rsid w:val="00BC77E6"/>
    <w:rsid w:val="00BD50A3"/>
    <w:rsid w:val="00C3078F"/>
    <w:rsid w:val="00C72674"/>
    <w:rsid w:val="00CA234F"/>
    <w:rsid w:val="00CC45D4"/>
    <w:rsid w:val="00CD735E"/>
    <w:rsid w:val="00CF1627"/>
    <w:rsid w:val="00CF1875"/>
    <w:rsid w:val="00D2121C"/>
    <w:rsid w:val="00D4526C"/>
    <w:rsid w:val="00D60E5E"/>
    <w:rsid w:val="00D65D81"/>
    <w:rsid w:val="00D67971"/>
    <w:rsid w:val="00D84D70"/>
    <w:rsid w:val="00D902B2"/>
    <w:rsid w:val="00DA2519"/>
    <w:rsid w:val="00E0227A"/>
    <w:rsid w:val="00E209F4"/>
    <w:rsid w:val="00E4265B"/>
    <w:rsid w:val="00E42A3B"/>
    <w:rsid w:val="00E51C88"/>
    <w:rsid w:val="00E7038C"/>
    <w:rsid w:val="00EA043E"/>
    <w:rsid w:val="00EC671A"/>
    <w:rsid w:val="00EC743D"/>
    <w:rsid w:val="00F47EB4"/>
    <w:rsid w:val="00FE6D38"/>
    <w:rsid w:val="00FF2A72"/>
    <w:rsid w:val="00FF58D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0FB4"/>
    <w:pPr>
      <w:widowControl w:val="0"/>
    </w:pPr>
    <w:rPr>
      <w:kern w:val="2"/>
      <w:sz w:val="24"/>
      <w:szCs w:val="24"/>
    </w:rPr>
  </w:style>
  <w:style w:type="paragraph" w:styleId="4">
    <w:name w:val="heading 4"/>
    <w:basedOn w:val="a"/>
    <w:qFormat/>
    <w:rsid w:val="00953B2D"/>
    <w:pPr>
      <w:widowControl/>
      <w:spacing w:before="100" w:beforeAutospacing="1" w:after="100" w:afterAutospacing="1"/>
      <w:outlineLvl w:val="3"/>
    </w:pPr>
    <w:rPr>
      <w:rFonts w:ascii="新細明體" w:hAnsi="新細明體"/>
      <w:b/>
      <w:bCs/>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A043E"/>
    <w:pPr>
      <w:tabs>
        <w:tab w:val="center" w:pos="4153"/>
        <w:tab w:val="right" w:pos="8306"/>
      </w:tabs>
      <w:snapToGrid w:val="0"/>
    </w:pPr>
    <w:rPr>
      <w:sz w:val="20"/>
      <w:szCs w:val="20"/>
    </w:rPr>
  </w:style>
  <w:style w:type="paragraph" w:styleId="a4">
    <w:name w:val="footer"/>
    <w:basedOn w:val="a"/>
    <w:rsid w:val="00EA043E"/>
    <w:pPr>
      <w:tabs>
        <w:tab w:val="center" w:pos="4153"/>
        <w:tab w:val="right" w:pos="8306"/>
      </w:tabs>
      <w:snapToGrid w:val="0"/>
    </w:pPr>
    <w:rPr>
      <w:sz w:val="20"/>
      <w:szCs w:val="20"/>
    </w:rPr>
  </w:style>
  <w:style w:type="table" w:styleId="a5">
    <w:name w:val="Table Grid"/>
    <w:basedOn w:val="a1"/>
    <w:uiPriority w:val="59"/>
    <w:rsid w:val="00EA043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Date"/>
    <w:basedOn w:val="a"/>
    <w:next w:val="a"/>
    <w:rsid w:val="00B20910"/>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250</Words>
  <Characters>1429</Characters>
  <Application>Microsoft Office Word</Application>
  <DocSecurity>0</DocSecurity>
  <Lines>11</Lines>
  <Paragraphs>3</Paragraphs>
  <ScaleCrop>false</ScaleCrop>
  <Company>CMT</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13</cp:revision>
  <cp:lastPrinted>2025-07-09T09:08:00Z</cp:lastPrinted>
  <dcterms:created xsi:type="dcterms:W3CDTF">2022-04-18T09:19:00Z</dcterms:created>
  <dcterms:modified xsi:type="dcterms:W3CDTF">2026-09-18T03:41:00Z</dcterms:modified>
</cp:coreProperties>
</file>