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0DF0" w:rsidRPr="00DC1399" w:rsidRDefault="005C4187" w:rsidP="00F80AFE">
      <w:pPr>
        <w:numPr>
          <w:ilvl w:val="0"/>
          <w:numId w:val="3"/>
        </w:numPr>
        <w:rPr>
          <w:rFonts w:eastAsia="標楷體"/>
          <w:sz w:val="26"/>
          <w:szCs w:val="26"/>
        </w:rPr>
      </w:pPr>
      <w:r w:rsidRPr="00DC1399">
        <w:rPr>
          <w:rFonts w:eastAsia="標楷體" w:hAnsi="標楷體"/>
          <w:sz w:val="26"/>
          <w:szCs w:val="26"/>
        </w:rPr>
        <w:t>目的</w:t>
      </w:r>
    </w:p>
    <w:p w:rsidR="006B1C5C" w:rsidRPr="00DC1399" w:rsidRDefault="0089771A" w:rsidP="00F80AFE">
      <w:pPr>
        <w:ind w:leftChars="149" w:left="358"/>
        <w:rPr>
          <w:rFonts w:eastAsia="標楷體"/>
          <w:sz w:val="26"/>
          <w:szCs w:val="26"/>
        </w:rPr>
      </w:pPr>
      <w:r w:rsidRPr="00DC1399">
        <w:rPr>
          <w:rFonts w:eastAsia="標楷體" w:hAnsi="標楷體"/>
        </w:rPr>
        <w:t>本</w:t>
      </w:r>
      <w:r w:rsidRPr="00DC1399">
        <w:rPr>
          <w:rFonts w:eastAsia="標楷體"/>
        </w:rPr>
        <w:t xml:space="preserve"> SOP </w:t>
      </w:r>
      <w:r w:rsidRPr="00DC1399">
        <w:rPr>
          <w:rFonts w:eastAsia="標楷體" w:hAnsi="標楷體"/>
        </w:rPr>
        <w:t>依據「人體研究法」、</w:t>
      </w:r>
      <w:r w:rsidRPr="00DC1399">
        <w:rPr>
          <w:rFonts w:eastAsia="標楷體"/>
        </w:rPr>
        <w:t xml:space="preserve">ICH-GCP </w:t>
      </w:r>
      <w:r w:rsidRPr="00DC1399">
        <w:rPr>
          <w:rFonts w:eastAsia="標楷體" w:hAnsi="標楷體"/>
        </w:rPr>
        <w:t>與</w:t>
      </w:r>
      <w:r w:rsidRPr="00DC1399">
        <w:rPr>
          <w:rFonts w:eastAsia="標楷體"/>
        </w:rPr>
        <w:t xml:space="preserve"> TFDA </w:t>
      </w:r>
      <w:r w:rsidRPr="00DC1399">
        <w:rPr>
          <w:rFonts w:eastAsia="標楷體" w:hAnsi="標楷體"/>
        </w:rPr>
        <w:t>公告之「人體研究倫理審查</w:t>
      </w:r>
      <w:proofErr w:type="gramStart"/>
      <w:r w:rsidRPr="00DC1399">
        <w:rPr>
          <w:rFonts w:eastAsia="標楷體" w:hAnsi="標楷體"/>
        </w:rPr>
        <w:t>委員會暨受試</w:t>
      </w:r>
      <w:proofErr w:type="gramEnd"/>
      <w:r w:rsidRPr="00DC1399">
        <w:rPr>
          <w:rFonts w:eastAsia="標楷體" w:hAnsi="標楷體"/>
        </w:rPr>
        <w:t>者保護查核基準與評分說明」訂定</w:t>
      </w:r>
      <w:r w:rsidRPr="00DC1399">
        <w:rPr>
          <w:rFonts w:eastAsia="標楷體" w:hAnsi="標楷體" w:hint="eastAsia"/>
        </w:rPr>
        <w:t>，</w:t>
      </w:r>
      <w:r w:rsidR="006B1C5C" w:rsidRPr="00DC1399">
        <w:rPr>
          <w:rFonts w:eastAsia="標楷體" w:hAnsi="標楷體" w:hint="eastAsia"/>
          <w:sz w:val="26"/>
          <w:szCs w:val="26"/>
        </w:rPr>
        <w:t>為提供計畫主持人及研究團隊</w:t>
      </w:r>
      <w:r w:rsidR="00B2087B" w:rsidRPr="00DC1399">
        <w:rPr>
          <w:rFonts w:eastAsia="標楷體" w:hAnsi="標楷體" w:hint="eastAsia"/>
          <w:sz w:val="26"/>
          <w:szCs w:val="26"/>
        </w:rPr>
        <w:t>有關計畫書撰寫、受試者同意書內容、受試者保護及研究倫理議題之諮詢與輔導</w:t>
      </w:r>
      <w:r w:rsidR="006B1C5C" w:rsidRPr="00DC1399">
        <w:rPr>
          <w:rFonts w:eastAsia="標楷體" w:hAnsi="標楷體" w:hint="eastAsia"/>
          <w:sz w:val="26"/>
          <w:szCs w:val="26"/>
        </w:rPr>
        <w:t>管道，</w:t>
      </w:r>
      <w:proofErr w:type="gramStart"/>
      <w:r w:rsidR="006B1C5C" w:rsidRPr="00DC1399">
        <w:rPr>
          <w:rFonts w:eastAsia="標楷體" w:hAnsi="標楷體" w:hint="eastAsia"/>
          <w:sz w:val="26"/>
          <w:szCs w:val="26"/>
        </w:rPr>
        <w:t>阮</w:t>
      </w:r>
      <w:proofErr w:type="gramEnd"/>
      <w:r w:rsidR="006B1C5C" w:rsidRPr="00DC1399">
        <w:rPr>
          <w:rFonts w:eastAsia="標楷體" w:hAnsi="標楷體" w:hint="eastAsia"/>
          <w:sz w:val="26"/>
          <w:szCs w:val="26"/>
        </w:rPr>
        <w:t>綜合醫療社團法人</w:t>
      </w:r>
      <w:proofErr w:type="gramStart"/>
      <w:r w:rsidR="006B1C5C" w:rsidRPr="00DC1399">
        <w:rPr>
          <w:rFonts w:eastAsia="標楷體" w:hAnsi="標楷體" w:hint="eastAsia"/>
          <w:sz w:val="26"/>
          <w:szCs w:val="26"/>
        </w:rPr>
        <w:t>阮</w:t>
      </w:r>
      <w:proofErr w:type="gramEnd"/>
      <w:r w:rsidR="006B1C5C" w:rsidRPr="00DC1399">
        <w:rPr>
          <w:rFonts w:eastAsia="標楷體" w:hAnsi="標楷體" w:hint="eastAsia"/>
          <w:sz w:val="26"/>
          <w:szCs w:val="26"/>
        </w:rPr>
        <w:t>綜合醫院人體試驗委員會（以下簡稱本委員會）特訂定</w:t>
      </w:r>
      <w:r w:rsidR="00B2087B" w:rsidRPr="00DC1399">
        <w:rPr>
          <w:rFonts w:eastAsia="標楷體" w:hAnsi="標楷體" w:hint="eastAsia"/>
          <w:sz w:val="26"/>
          <w:szCs w:val="26"/>
        </w:rPr>
        <w:t>此</w:t>
      </w:r>
      <w:r w:rsidR="006B1C5C" w:rsidRPr="00DC1399">
        <w:rPr>
          <w:rFonts w:eastAsia="標楷體" w:hAnsi="標楷體" w:hint="eastAsia"/>
          <w:sz w:val="26"/>
          <w:szCs w:val="26"/>
        </w:rPr>
        <w:t>流程</w:t>
      </w:r>
      <w:r w:rsidR="006B1C5C" w:rsidRPr="00DC1399">
        <w:rPr>
          <w:rFonts w:eastAsia="標楷體" w:hAnsi="標楷體"/>
          <w:sz w:val="26"/>
          <w:szCs w:val="26"/>
        </w:rPr>
        <w:t>。</w:t>
      </w:r>
    </w:p>
    <w:p w:rsidR="006B1C5C" w:rsidRPr="00DC1399" w:rsidRDefault="006B1C5C" w:rsidP="00F80AFE">
      <w:pPr>
        <w:numPr>
          <w:ilvl w:val="0"/>
          <w:numId w:val="3"/>
        </w:numPr>
        <w:rPr>
          <w:rFonts w:eastAsia="標楷體"/>
          <w:sz w:val="26"/>
          <w:szCs w:val="26"/>
        </w:rPr>
      </w:pPr>
      <w:r w:rsidRPr="00DC1399">
        <w:rPr>
          <w:rFonts w:eastAsia="標楷體" w:hAnsi="標楷體" w:hint="eastAsia"/>
          <w:sz w:val="26"/>
          <w:szCs w:val="26"/>
        </w:rPr>
        <w:t>職責</w:t>
      </w:r>
    </w:p>
    <w:p w:rsidR="006B1C5C" w:rsidRPr="00DC1399" w:rsidRDefault="006B1C5C" w:rsidP="00F80AFE">
      <w:pPr>
        <w:numPr>
          <w:ilvl w:val="0"/>
          <w:numId w:val="4"/>
        </w:numPr>
        <w:rPr>
          <w:rFonts w:eastAsia="標楷體"/>
          <w:sz w:val="26"/>
          <w:szCs w:val="26"/>
        </w:rPr>
      </w:pPr>
      <w:r w:rsidRPr="00DC1399">
        <w:rPr>
          <w:rFonts w:eastAsia="標楷體" w:hint="eastAsia"/>
          <w:sz w:val="26"/>
          <w:szCs w:val="26"/>
        </w:rPr>
        <w:t>主任委員</w:t>
      </w:r>
    </w:p>
    <w:p w:rsidR="00993BD2" w:rsidRPr="00DC1399" w:rsidRDefault="00B2087B" w:rsidP="00F80AFE">
      <w:pPr>
        <w:numPr>
          <w:ilvl w:val="0"/>
          <w:numId w:val="5"/>
        </w:numPr>
        <w:tabs>
          <w:tab w:val="clear" w:pos="1200"/>
          <w:tab w:val="num" w:pos="1440"/>
        </w:tabs>
        <w:ind w:left="1440" w:hanging="720"/>
        <w:rPr>
          <w:rFonts w:eastAsia="標楷體"/>
          <w:sz w:val="26"/>
          <w:szCs w:val="26"/>
        </w:rPr>
      </w:pPr>
      <w:r w:rsidRPr="00DC1399">
        <w:rPr>
          <w:rFonts w:eastAsia="標楷體" w:hint="eastAsia"/>
          <w:sz w:val="26"/>
          <w:szCs w:val="26"/>
        </w:rPr>
        <w:t>指派適當之委員或行政人員回覆主持人及研究團隊相關疑問。</w:t>
      </w:r>
    </w:p>
    <w:p w:rsidR="00B2087B" w:rsidRPr="00DC1399" w:rsidRDefault="00993BD2" w:rsidP="00F80AFE">
      <w:pPr>
        <w:numPr>
          <w:ilvl w:val="0"/>
          <w:numId w:val="5"/>
        </w:numPr>
        <w:tabs>
          <w:tab w:val="clear" w:pos="1200"/>
          <w:tab w:val="num" w:pos="1440"/>
        </w:tabs>
        <w:ind w:left="1440" w:hanging="720"/>
        <w:rPr>
          <w:rFonts w:eastAsia="標楷體"/>
          <w:sz w:val="26"/>
          <w:szCs w:val="26"/>
        </w:rPr>
      </w:pPr>
      <w:r w:rsidRPr="00DC1399">
        <w:rPr>
          <w:rFonts w:eastAsia="標楷體" w:hint="eastAsia"/>
          <w:sz w:val="26"/>
          <w:szCs w:val="26"/>
        </w:rPr>
        <w:t>提供受試者保護及研究倫理議題之諮詢與輔導。</w:t>
      </w:r>
    </w:p>
    <w:p w:rsidR="008D6FF5" w:rsidRPr="00DC1399" w:rsidRDefault="008D6FF5" w:rsidP="00F80AFE">
      <w:pPr>
        <w:numPr>
          <w:ilvl w:val="0"/>
          <w:numId w:val="5"/>
        </w:numPr>
        <w:tabs>
          <w:tab w:val="clear" w:pos="1200"/>
          <w:tab w:val="num" w:pos="1440"/>
        </w:tabs>
        <w:ind w:left="1440" w:hanging="720"/>
        <w:rPr>
          <w:rFonts w:eastAsia="標楷體"/>
          <w:sz w:val="26"/>
          <w:szCs w:val="26"/>
        </w:rPr>
      </w:pPr>
      <w:r w:rsidRPr="00DC1399">
        <w:rPr>
          <w:rFonts w:eastAsia="標楷體" w:hint="eastAsia"/>
          <w:sz w:val="26"/>
          <w:szCs w:val="26"/>
        </w:rPr>
        <w:t>提供主持人不核准案件、需修正後再審案件之諮詢與輔導。</w:t>
      </w:r>
    </w:p>
    <w:p w:rsidR="00B2087B" w:rsidRPr="00DC1399" w:rsidRDefault="00B2087B" w:rsidP="00F80AFE">
      <w:pPr>
        <w:numPr>
          <w:ilvl w:val="0"/>
          <w:numId w:val="4"/>
        </w:numPr>
        <w:rPr>
          <w:rFonts w:eastAsia="標楷體"/>
          <w:sz w:val="26"/>
          <w:szCs w:val="26"/>
        </w:rPr>
      </w:pPr>
      <w:r w:rsidRPr="00DC1399">
        <w:rPr>
          <w:rFonts w:eastAsia="標楷體" w:hint="eastAsia"/>
          <w:sz w:val="26"/>
          <w:szCs w:val="26"/>
        </w:rPr>
        <w:t>副主任委員</w:t>
      </w:r>
    </w:p>
    <w:p w:rsidR="007B0064" w:rsidRPr="00DC1399" w:rsidRDefault="007B0064" w:rsidP="00F80AFE">
      <w:pPr>
        <w:numPr>
          <w:ilvl w:val="1"/>
          <w:numId w:val="7"/>
        </w:numPr>
        <w:tabs>
          <w:tab w:val="clear" w:pos="1080"/>
          <w:tab w:val="num" w:pos="1440"/>
        </w:tabs>
        <w:ind w:left="1440" w:hanging="720"/>
        <w:rPr>
          <w:rFonts w:eastAsia="標楷體"/>
          <w:sz w:val="26"/>
          <w:szCs w:val="26"/>
        </w:rPr>
      </w:pPr>
      <w:r w:rsidRPr="00DC1399">
        <w:rPr>
          <w:rFonts w:eastAsia="標楷體" w:hint="eastAsia"/>
          <w:sz w:val="26"/>
          <w:szCs w:val="26"/>
        </w:rPr>
        <w:t>協助主任委員指派適當之委員或行政人員回覆主持人及研究團隊相關疑問。</w:t>
      </w:r>
    </w:p>
    <w:p w:rsidR="00993BD2" w:rsidRPr="00DC1399" w:rsidRDefault="00993BD2" w:rsidP="00F80AFE">
      <w:pPr>
        <w:numPr>
          <w:ilvl w:val="1"/>
          <w:numId w:val="7"/>
        </w:numPr>
        <w:tabs>
          <w:tab w:val="clear" w:pos="1080"/>
          <w:tab w:val="num" w:pos="1440"/>
        </w:tabs>
        <w:ind w:left="1440" w:hanging="720"/>
        <w:rPr>
          <w:rFonts w:eastAsia="標楷體"/>
          <w:sz w:val="26"/>
          <w:szCs w:val="26"/>
        </w:rPr>
      </w:pPr>
      <w:r w:rsidRPr="00DC1399">
        <w:rPr>
          <w:rFonts w:eastAsia="標楷體" w:hint="eastAsia"/>
          <w:sz w:val="26"/>
          <w:szCs w:val="26"/>
        </w:rPr>
        <w:t>提供受試者保護及研究倫理議題之諮詢與輔導。</w:t>
      </w:r>
    </w:p>
    <w:p w:rsidR="00993BD2" w:rsidRPr="00DC1399" w:rsidRDefault="00993BD2" w:rsidP="00F80AFE">
      <w:pPr>
        <w:numPr>
          <w:ilvl w:val="1"/>
          <w:numId w:val="7"/>
        </w:numPr>
        <w:tabs>
          <w:tab w:val="clear" w:pos="1080"/>
          <w:tab w:val="num" w:pos="1440"/>
        </w:tabs>
        <w:ind w:left="1440" w:hanging="720"/>
        <w:rPr>
          <w:rFonts w:eastAsia="標楷體"/>
          <w:sz w:val="26"/>
          <w:szCs w:val="26"/>
        </w:rPr>
      </w:pPr>
      <w:r w:rsidRPr="00DC1399">
        <w:rPr>
          <w:rFonts w:eastAsia="標楷體" w:hint="eastAsia"/>
          <w:sz w:val="26"/>
          <w:szCs w:val="26"/>
        </w:rPr>
        <w:t>提供有關臨床試驗相關法規、辦法、指引之諮詢服務。</w:t>
      </w:r>
    </w:p>
    <w:p w:rsidR="00E62FE9" w:rsidRPr="00DC1399" w:rsidRDefault="00E62FE9" w:rsidP="00E62FE9">
      <w:pPr>
        <w:numPr>
          <w:ilvl w:val="1"/>
          <w:numId w:val="7"/>
        </w:numPr>
        <w:tabs>
          <w:tab w:val="clear" w:pos="1080"/>
          <w:tab w:val="num" w:pos="1440"/>
        </w:tabs>
        <w:ind w:left="1440" w:hanging="720"/>
        <w:rPr>
          <w:rFonts w:eastAsia="標楷體"/>
          <w:sz w:val="26"/>
          <w:szCs w:val="26"/>
        </w:rPr>
      </w:pPr>
      <w:r w:rsidRPr="00DC1399">
        <w:rPr>
          <w:rFonts w:eastAsia="標楷體" w:hint="eastAsia"/>
          <w:sz w:val="26"/>
          <w:szCs w:val="26"/>
        </w:rPr>
        <w:t>提供主持人不核准案件、需修正後再審案件之諮詢與輔導。</w:t>
      </w:r>
    </w:p>
    <w:p w:rsidR="00993BD2" w:rsidRPr="00DC1399" w:rsidRDefault="00993BD2" w:rsidP="00F80AFE">
      <w:pPr>
        <w:numPr>
          <w:ilvl w:val="0"/>
          <w:numId w:val="4"/>
        </w:numPr>
        <w:rPr>
          <w:rFonts w:eastAsia="標楷體"/>
          <w:sz w:val="26"/>
          <w:szCs w:val="26"/>
        </w:rPr>
      </w:pPr>
      <w:r w:rsidRPr="00DC1399">
        <w:rPr>
          <w:rFonts w:eastAsia="標楷體" w:hint="eastAsia"/>
          <w:sz w:val="26"/>
          <w:szCs w:val="26"/>
        </w:rPr>
        <w:t>醫療委員</w:t>
      </w:r>
    </w:p>
    <w:p w:rsidR="00993BD2" w:rsidRPr="00DC1399" w:rsidRDefault="0022619F" w:rsidP="00F80AFE">
      <w:pPr>
        <w:numPr>
          <w:ilvl w:val="0"/>
          <w:numId w:val="9"/>
        </w:numPr>
        <w:rPr>
          <w:rFonts w:eastAsia="標楷體"/>
          <w:sz w:val="26"/>
          <w:szCs w:val="26"/>
        </w:rPr>
      </w:pPr>
      <w:r w:rsidRPr="00DC1399">
        <w:rPr>
          <w:rFonts w:eastAsia="標楷體" w:hint="eastAsia"/>
          <w:sz w:val="26"/>
          <w:szCs w:val="26"/>
        </w:rPr>
        <w:t>提供計畫書有關醫療研究方法撰寫之諮詢與輔導服務。</w:t>
      </w:r>
    </w:p>
    <w:p w:rsidR="0022619F" w:rsidRPr="00DC1399" w:rsidRDefault="0022619F" w:rsidP="00F80AFE">
      <w:pPr>
        <w:numPr>
          <w:ilvl w:val="0"/>
          <w:numId w:val="9"/>
        </w:numPr>
        <w:tabs>
          <w:tab w:val="num" w:pos="1440"/>
        </w:tabs>
        <w:rPr>
          <w:rFonts w:eastAsia="標楷體"/>
          <w:sz w:val="26"/>
          <w:szCs w:val="26"/>
        </w:rPr>
      </w:pPr>
      <w:r w:rsidRPr="00DC1399">
        <w:rPr>
          <w:rFonts w:eastAsia="標楷體" w:hint="eastAsia"/>
          <w:sz w:val="26"/>
          <w:szCs w:val="26"/>
        </w:rPr>
        <w:t>提供受試者保護及研究倫理議題之諮詢與輔導。</w:t>
      </w:r>
    </w:p>
    <w:p w:rsidR="00E62FE9" w:rsidRPr="00DC1399" w:rsidRDefault="00E62FE9" w:rsidP="00E62FE9">
      <w:pPr>
        <w:numPr>
          <w:ilvl w:val="0"/>
          <w:numId w:val="9"/>
        </w:numPr>
        <w:tabs>
          <w:tab w:val="num" w:pos="1440"/>
        </w:tabs>
        <w:rPr>
          <w:rFonts w:eastAsia="標楷體"/>
          <w:sz w:val="26"/>
          <w:szCs w:val="26"/>
        </w:rPr>
      </w:pPr>
      <w:r w:rsidRPr="00DC1399">
        <w:rPr>
          <w:rFonts w:eastAsia="標楷體" w:hint="eastAsia"/>
          <w:sz w:val="26"/>
          <w:szCs w:val="26"/>
        </w:rPr>
        <w:t>提供主持人不核准案件、需修正後再審案件之諮詢與輔導。</w:t>
      </w:r>
    </w:p>
    <w:p w:rsidR="00993BD2" w:rsidRPr="00DC1399" w:rsidRDefault="00993BD2" w:rsidP="00F80AFE">
      <w:pPr>
        <w:numPr>
          <w:ilvl w:val="0"/>
          <w:numId w:val="4"/>
        </w:numPr>
        <w:rPr>
          <w:rFonts w:eastAsia="標楷體"/>
          <w:sz w:val="26"/>
          <w:szCs w:val="26"/>
        </w:rPr>
      </w:pPr>
      <w:r w:rsidRPr="00DC1399">
        <w:rPr>
          <w:rFonts w:eastAsia="標楷體" w:hint="eastAsia"/>
          <w:sz w:val="26"/>
          <w:szCs w:val="26"/>
        </w:rPr>
        <w:t>非醫療委員</w:t>
      </w:r>
    </w:p>
    <w:p w:rsidR="0022619F" w:rsidRPr="00DC1399" w:rsidRDefault="0022619F" w:rsidP="00F80AFE">
      <w:pPr>
        <w:numPr>
          <w:ilvl w:val="0"/>
          <w:numId w:val="10"/>
        </w:numPr>
        <w:rPr>
          <w:rFonts w:eastAsia="標楷體"/>
          <w:sz w:val="26"/>
          <w:szCs w:val="26"/>
        </w:rPr>
      </w:pPr>
      <w:r w:rsidRPr="00DC1399">
        <w:rPr>
          <w:rFonts w:eastAsia="標楷體" w:hint="eastAsia"/>
          <w:sz w:val="26"/>
          <w:szCs w:val="26"/>
        </w:rPr>
        <w:t>提供受試者同意書內容撰寫之諮詢與輔導服務。</w:t>
      </w:r>
    </w:p>
    <w:p w:rsidR="00E62FE9" w:rsidRPr="00DC1399" w:rsidRDefault="0022619F" w:rsidP="00E62FE9">
      <w:pPr>
        <w:numPr>
          <w:ilvl w:val="0"/>
          <w:numId w:val="10"/>
        </w:numPr>
        <w:rPr>
          <w:rFonts w:eastAsia="標楷體"/>
          <w:sz w:val="26"/>
          <w:szCs w:val="26"/>
        </w:rPr>
      </w:pPr>
      <w:r w:rsidRPr="00DC1399">
        <w:rPr>
          <w:rFonts w:eastAsia="標楷體" w:hint="eastAsia"/>
          <w:sz w:val="26"/>
          <w:szCs w:val="26"/>
        </w:rPr>
        <w:t>提供受試者保護及研究倫理議題之諮詢與輔導。</w:t>
      </w:r>
    </w:p>
    <w:p w:rsidR="0022619F" w:rsidRPr="00DC1399" w:rsidRDefault="00E62FE9" w:rsidP="00E62FE9">
      <w:pPr>
        <w:numPr>
          <w:ilvl w:val="0"/>
          <w:numId w:val="10"/>
        </w:numPr>
        <w:rPr>
          <w:rFonts w:eastAsia="標楷體"/>
          <w:sz w:val="26"/>
          <w:szCs w:val="26"/>
        </w:rPr>
      </w:pPr>
      <w:r w:rsidRPr="00DC1399">
        <w:rPr>
          <w:rFonts w:eastAsia="標楷體" w:hint="eastAsia"/>
          <w:sz w:val="26"/>
          <w:szCs w:val="26"/>
        </w:rPr>
        <w:t>提供主持人不核准案件、需修正後再審案件之諮詢與輔導。</w:t>
      </w:r>
    </w:p>
    <w:p w:rsidR="0022619F" w:rsidRPr="00DC1399" w:rsidRDefault="0022619F" w:rsidP="00F80AFE">
      <w:pPr>
        <w:numPr>
          <w:ilvl w:val="0"/>
          <w:numId w:val="4"/>
        </w:numPr>
        <w:rPr>
          <w:rFonts w:eastAsia="標楷體"/>
          <w:sz w:val="26"/>
          <w:szCs w:val="26"/>
        </w:rPr>
      </w:pPr>
      <w:r w:rsidRPr="00DC1399">
        <w:rPr>
          <w:rFonts w:eastAsia="標楷體" w:hint="eastAsia"/>
          <w:sz w:val="26"/>
          <w:szCs w:val="26"/>
        </w:rPr>
        <w:t>行政人員</w:t>
      </w:r>
    </w:p>
    <w:p w:rsidR="00E064DD" w:rsidRPr="00DC1399" w:rsidRDefault="00E064DD" w:rsidP="00F80AFE">
      <w:pPr>
        <w:numPr>
          <w:ilvl w:val="0"/>
          <w:numId w:val="12"/>
        </w:numPr>
        <w:rPr>
          <w:rFonts w:eastAsia="標楷體"/>
          <w:sz w:val="26"/>
          <w:szCs w:val="26"/>
        </w:rPr>
      </w:pPr>
      <w:r w:rsidRPr="00DC1399">
        <w:rPr>
          <w:rFonts w:eastAsia="標楷體" w:hint="eastAsia"/>
          <w:sz w:val="26"/>
          <w:szCs w:val="26"/>
        </w:rPr>
        <w:t>輔導研究人員有關計畫表單疑慮之諮詢服務。</w:t>
      </w:r>
    </w:p>
    <w:p w:rsidR="00E064DD" w:rsidRPr="00DC1399" w:rsidRDefault="00E064DD" w:rsidP="00F80AFE">
      <w:pPr>
        <w:numPr>
          <w:ilvl w:val="0"/>
          <w:numId w:val="12"/>
        </w:numPr>
        <w:rPr>
          <w:rFonts w:eastAsia="標楷體"/>
          <w:sz w:val="26"/>
          <w:szCs w:val="26"/>
        </w:rPr>
      </w:pPr>
      <w:r w:rsidRPr="00DC1399">
        <w:rPr>
          <w:rFonts w:eastAsia="標楷體" w:hint="eastAsia"/>
          <w:sz w:val="26"/>
          <w:szCs w:val="26"/>
        </w:rPr>
        <w:t>提供受試者保護及研究倫理議題之諮詢與輔導。</w:t>
      </w:r>
    </w:p>
    <w:p w:rsidR="00E62FE9" w:rsidRDefault="00E62FE9" w:rsidP="00E62FE9">
      <w:pPr>
        <w:numPr>
          <w:ilvl w:val="0"/>
          <w:numId w:val="12"/>
        </w:numPr>
        <w:rPr>
          <w:rFonts w:eastAsia="標楷體"/>
          <w:sz w:val="26"/>
          <w:szCs w:val="26"/>
        </w:rPr>
      </w:pPr>
      <w:r w:rsidRPr="00DC1399">
        <w:rPr>
          <w:rFonts w:eastAsia="標楷體" w:hint="eastAsia"/>
          <w:sz w:val="26"/>
          <w:szCs w:val="26"/>
        </w:rPr>
        <w:t>提供主持人不核准案件、需修正後再審案件之諮詢與輔導。</w:t>
      </w:r>
    </w:p>
    <w:p w:rsidR="00883C30" w:rsidRPr="000612E9" w:rsidRDefault="00883C30" w:rsidP="00E62FE9">
      <w:pPr>
        <w:numPr>
          <w:ilvl w:val="0"/>
          <w:numId w:val="12"/>
        </w:numPr>
        <w:rPr>
          <w:rFonts w:eastAsia="標楷體"/>
          <w:color w:val="000000" w:themeColor="text1"/>
          <w:sz w:val="26"/>
          <w:szCs w:val="26"/>
        </w:rPr>
      </w:pPr>
      <w:r w:rsidRPr="000612E9">
        <w:rPr>
          <w:rFonts w:eastAsia="標楷體" w:hint="eastAsia"/>
          <w:color w:val="000000" w:themeColor="text1"/>
          <w:sz w:val="26"/>
          <w:szCs w:val="26"/>
        </w:rPr>
        <w:t>如連續</w:t>
      </w:r>
      <w:proofErr w:type="gramStart"/>
      <w:r w:rsidRPr="000612E9">
        <w:rPr>
          <w:rFonts w:eastAsia="標楷體" w:hint="eastAsia"/>
          <w:color w:val="000000" w:themeColor="text1"/>
          <w:sz w:val="26"/>
          <w:szCs w:val="26"/>
        </w:rPr>
        <w:t>複審至</w:t>
      </w:r>
      <w:proofErr w:type="gramEnd"/>
      <w:r w:rsidRPr="000612E9">
        <w:rPr>
          <w:rFonts w:eastAsia="標楷體" w:hint="eastAsia"/>
          <w:color w:val="000000" w:themeColor="text1"/>
          <w:sz w:val="26"/>
          <w:szCs w:val="26"/>
        </w:rPr>
        <w:t>第三次則由行政專員填寫諮詢</w:t>
      </w:r>
      <w:r w:rsidR="0008088F" w:rsidRPr="000612E9">
        <w:rPr>
          <w:rFonts w:eastAsia="標楷體" w:hint="eastAsia"/>
          <w:color w:val="000000" w:themeColor="text1"/>
          <w:sz w:val="26"/>
          <w:szCs w:val="26"/>
        </w:rPr>
        <w:t>輔導紀錄表</w:t>
      </w:r>
      <w:r w:rsidR="0008088F" w:rsidRPr="000612E9">
        <w:rPr>
          <w:rFonts w:eastAsia="標楷體" w:hint="eastAsia"/>
          <w:color w:val="000000" w:themeColor="text1"/>
          <w:sz w:val="26"/>
          <w:szCs w:val="26"/>
        </w:rPr>
        <w:t>(</w:t>
      </w:r>
      <w:r w:rsidR="0008088F" w:rsidRPr="000612E9">
        <w:rPr>
          <w:rFonts w:eastAsia="標楷體" w:hint="eastAsia"/>
          <w:color w:val="000000" w:themeColor="text1"/>
          <w:sz w:val="26"/>
          <w:szCs w:val="26"/>
        </w:rPr>
        <w:t>附件一</w:t>
      </w:r>
      <w:r w:rsidR="0008088F" w:rsidRPr="000612E9">
        <w:rPr>
          <w:rFonts w:eastAsia="標楷體" w:hint="eastAsia"/>
          <w:color w:val="000000" w:themeColor="text1"/>
          <w:sz w:val="26"/>
          <w:szCs w:val="26"/>
        </w:rPr>
        <w:t>)</w:t>
      </w:r>
      <w:r w:rsidRPr="000612E9">
        <w:rPr>
          <w:rFonts w:eastAsia="標楷體" w:hint="eastAsia"/>
          <w:color w:val="000000" w:themeColor="text1"/>
          <w:sz w:val="26"/>
          <w:szCs w:val="26"/>
        </w:rPr>
        <w:t>作為紀錄。</w:t>
      </w:r>
    </w:p>
    <w:p w:rsidR="00883C30" w:rsidRPr="000612E9" w:rsidRDefault="00883C30" w:rsidP="00E62FE9">
      <w:pPr>
        <w:numPr>
          <w:ilvl w:val="0"/>
          <w:numId w:val="12"/>
        </w:numPr>
        <w:rPr>
          <w:rFonts w:eastAsia="標楷體"/>
          <w:color w:val="000000" w:themeColor="text1"/>
          <w:sz w:val="26"/>
          <w:szCs w:val="26"/>
        </w:rPr>
      </w:pPr>
      <w:r w:rsidRPr="000612E9">
        <w:rPr>
          <w:rFonts w:eastAsia="標楷體" w:hint="eastAsia"/>
          <w:color w:val="000000" w:themeColor="text1"/>
          <w:sz w:val="26"/>
          <w:szCs w:val="26"/>
        </w:rPr>
        <w:t>每月統計當月輔導諮詢紀錄</w:t>
      </w:r>
      <w:r w:rsidR="0008088F" w:rsidRPr="000612E9">
        <w:rPr>
          <w:rFonts w:eastAsia="標楷體" w:hint="eastAsia"/>
          <w:color w:val="000000" w:themeColor="text1"/>
          <w:sz w:val="26"/>
          <w:szCs w:val="26"/>
        </w:rPr>
        <w:t>(</w:t>
      </w:r>
      <w:r w:rsidR="0008088F" w:rsidRPr="000612E9">
        <w:rPr>
          <w:rFonts w:eastAsia="標楷體" w:hint="eastAsia"/>
          <w:color w:val="000000" w:themeColor="text1"/>
          <w:sz w:val="26"/>
          <w:szCs w:val="26"/>
        </w:rPr>
        <w:t>附件二</w:t>
      </w:r>
      <w:r w:rsidR="0008088F" w:rsidRPr="000612E9">
        <w:rPr>
          <w:rFonts w:eastAsia="標楷體" w:hint="eastAsia"/>
          <w:color w:val="000000" w:themeColor="text1"/>
          <w:sz w:val="26"/>
          <w:szCs w:val="26"/>
        </w:rPr>
        <w:t>)</w:t>
      </w:r>
      <w:r w:rsidR="0008088F" w:rsidRPr="000612E9">
        <w:rPr>
          <w:rFonts w:eastAsia="標楷體" w:hint="eastAsia"/>
          <w:color w:val="000000" w:themeColor="text1"/>
          <w:sz w:val="26"/>
          <w:szCs w:val="26"/>
        </w:rPr>
        <w:t>，包含行政專員提供以電話、面談、</w:t>
      </w:r>
      <w:r w:rsidR="0008088F" w:rsidRPr="000612E9">
        <w:rPr>
          <w:rFonts w:eastAsia="標楷體" w:hint="eastAsia"/>
          <w:color w:val="000000" w:themeColor="text1"/>
          <w:sz w:val="26"/>
          <w:szCs w:val="26"/>
        </w:rPr>
        <w:t>Email</w:t>
      </w:r>
      <w:r w:rsidR="0008088F" w:rsidRPr="000612E9">
        <w:rPr>
          <w:rFonts w:eastAsia="標楷體" w:hint="eastAsia"/>
          <w:color w:val="000000" w:themeColor="text1"/>
          <w:sz w:val="26"/>
          <w:szCs w:val="26"/>
        </w:rPr>
        <w:t>等形式給予主持人諮詢管道</w:t>
      </w:r>
      <w:r w:rsidRPr="000612E9">
        <w:rPr>
          <w:rFonts w:eastAsia="標楷體" w:hint="eastAsia"/>
          <w:color w:val="000000" w:themeColor="text1"/>
          <w:sz w:val="26"/>
          <w:szCs w:val="26"/>
        </w:rPr>
        <w:t>，並請主委簽名。</w:t>
      </w:r>
    </w:p>
    <w:p w:rsidR="00EF133C" w:rsidRPr="00DC1399" w:rsidRDefault="00EF133C" w:rsidP="00EF133C">
      <w:pPr>
        <w:numPr>
          <w:ilvl w:val="0"/>
          <w:numId w:val="4"/>
        </w:numPr>
        <w:rPr>
          <w:rFonts w:eastAsia="標楷體" w:hAnsi="標楷體"/>
        </w:rPr>
      </w:pPr>
      <w:r w:rsidRPr="00DC1399">
        <w:rPr>
          <w:rFonts w:eastAsia="標楷體" w:hAnsi="標楷體"/>
        </w:rPr>
        <w:t>受指派提供諮詢之委員應避免利益衝突，必要時得轉由其他具適當專業背景</w:t>
      </w:r>
      <w:r w:rsidRPr="00DC1399">
        <w:rPr>
          <w:rFonts w:eastAsia="標楷體" w:hAnsi="標楷體"/>
        </w:rPr>
        <w:lastRenderedPageBreak/>
        <w:t>之委員或外部專家提供諮詢。</w:t>
      </w:r>
    </w:p>
    <w:p w:rsidR="00E946CD" w:rsidRPr="00DC1399" w:rsidRDefault="00E946CD" w:rsidP="00F80AFE">
      <w:pPr>
        <w:numPr>
          <w:ilvl w:val="0"/>
          <w:numId w:val="3"/>
        </w:numPr>
        <w:rPr>
          <w:rFonts w:eastAsia="標楷體"/>
          <w:sz w:val="26"/>
          <w:szCs w:val="26"/>
        </w:rPr>
      </w:pPr>
      <w:r w:rsidRPr="00DC1399">
        <w:rPr>
          <w:rFonts w:eastAsia="標楷體" w:hint="eastAsia"/>
          <w:sz w:val="26"/>
          <w:szCs w:val="26"/>
        </w:rPr>
        <w:t>諮詢</w:t>
      </w:r>
      <w:r w:rsidR="00CB7BFF" w:rsidRPr="00DC1399">
        <w:rPr>
          <w:rFonts w:eastAsia="標楷體" w:hint="eastAsia"/>
          <w:sz w:val="26"/>
          <w:szCs w:val="26"/>
        </w:rPr>
        <w:t>管道與紀錄機制</w:t>
      </w:r>
    </w:p>
    <w:p w:rsidR="00E946CD" w:rsidRDefault="00E946CD" w:rsidP="00DF407B">
      <w:pPr>
        <w:numPr>
          <w:ilvl w:val="0"/>
          <w:numId w:val="18"/>
        </w:numPr>
        <w:tabs>
          <w:tab w:val="clear" w:pos="764"/>
        </w:tabs>
        <w:ind w:left="840" w:hanging="476"/>
        <w:rPr>
          <w:rFonts w:eastAsia="標楷體"/>
          <w:sz w:val="26"/>
          <w:szCs w:val="26"/>
        </w:rPr>
      </w:pPr>
      <w:r w:rsidRPr="00DC1399">
        <w:rPr>
          <w:rFonts w:eastAsia="標楷體" w:hint="eastAsia"/>
          <w:sz w:val="26"/>
          <w:szCs w:val="26"/>
        </w:rPr>
        <w:t>電話</w:t>
      </w:r>
      <w:r w:rsidR="00CB7BFF" w:rsidRPr="00DC1399">
        <w:rPr>
          <w:rFonts w:eastAsia="標楷體" w:hint="eastAsia"/>
          <w:sz w:val="26"/>
          <w:szCs w:val="26"/>
        </w:rPr>
        <w:t>或面談諮詢輔導機制</w:t>
      </w:r>
      <w:r w:rsidRPr="00DC1399">
        <w:rPr>
          <w:rFonts w:eastAsia="標楷體" w:hint="eastAsia"/>
          <w:sz w:val="26"/>
          <w:szCs w:val="26"/>
        </w:rPr>
        <w:t>：將</w:t>
      </w:r>
      <w:r>
        <w:rPr>
          <w:rFonts w:eastAsia="標楷體" w:hint="eastAsia"/>
          <w:sz w:val="26"/>
          <w:szCs w:val="26"/>
        </w:rPr>
        <w:t>問題及回覆內容大綱</w:t>
      </w:r>
      <w:r w:rsidR="009C1E37">
        <w:rPr>
          <w:rFonts w:eastAsia="標楷體" w:hint="eastAsia"/>
          <w:sz w:val="26"/>
          <w:szCs w:val="26"/>
        </w:rPr>
        <w:t>或提供之資料</w:t>
      </w:r>
      <w:proofErr w:type="gramStart"/>
      <w:r w:rsidR="009C1E37">
        <w:rPr>
          <w:rFonts w:eastAsia="標楷體" w:hint="eastAsia"/>
          <w:sz w:val="26"/>
          <w:szCs w:val="26"/>
        </w:rPr>
        <w:t>檔</w:t>
      </w:r>
      <w:proofErr w:type="gramEnd"/>
      <w:r>
        <w:rPr>
          <w:rFonts w:eastAsia="標楷體" w:hint="eastAsia"/>
          <w:sz w:val="26"/>
          <w:szCs w:val="26"/>
        </w:rPr>
        <w:t>紀錄</w:t>
      </w:r>
      <w:r w:rsidR="009C1E37">
        <w:rPr>
          <w:rFonts w:eastAsia="標楷體" w:hint="eastAsia"/>
          <w:sz w:val="26"/>
          <w:szCs w:val="26"/>
        </w:rPr>
        <w:t>留存，並整理為</w:t>
      </w:r>
      <w:r w:rsidR="009C1E37">
        <w:rPr>
          <w:rFonts w:eastAsia="標楷體" w:hAnsi="標楷體" w:hint="eastAsia"/>
          <w:sz w:val="26"/>
          <w:szCs w:val="26"/>
        </w:rPr>
        <w:t>諮詢輔導紀錄表回覆委員會</w:t>
      </w:r>
      <w:r w:rsidR="00E62FE9">
        <w:rPr>
          <w:rFonts w:eastAsia="標楷體" w:hAnsi="標楷體" w:hint="eastAsia"/>
          <w:sz w:val="26"/>
          <w:szCs w:val="26"/>
        </w:rPr>
        <w:t>存檔</w:t>
      </w:r>
      <w:r>
        <w:rPr>
          <w:rFonts w:eastAsia="標楷體" w:hint="eastAsia"/>
          <w:sz w:val="26"/>
          <w:szCs w:val="26"/>
        </w:rPr>
        <w:t>。</w:t>
      </w:r>
    </w:p>
    <w:p w:rsidR="00E946CD" w:rsidRPr="00DC1399" w:rsidRDefault="00E946CD" w:rsidP="00DF407B">
      <w:pPr>
        <w:numPr>
          <w:ilvl w:val="0"/>
          <w:numId w:val="18"/>
        </w:numPr>
        <w:tabs>
          <w:tab w:val="clear" w:pos="764"/>
        </w:tabs>
        <w:ind w:left="840" w:hanging="476"/>
        <w:rPr>
          <w:rFonts w:eastAsia="標楷體"/>
          <w:sz w:val="26"/>
          <w:szCs w:val="26"/>
        </w:rPr>
      </w:pPr>
      <w:r>
        <w:rPr>
          <w:rFonts w:eastAsia="標楷體" w:hint="eastAsia"/>
          <w:sz w:val="26"/>
          <w:szCs w:val="26"/>
        </w:rPr>
        <w:t>電子郵件</w:t>
      </w:r>
      <w:r w:rsidR="00CB7BFF">
        <w:rPr>
          <w:rFonts w:eastAsia="標楷體" w:hint="eastAsia"/>
          <w:sz w:val="26"/>
          <w:szCs w:val="26"/>
        </w:rPr>
        <w:t>或書信諮詢輔導機制</w:t>
      </w:r>
      <w:r>
        <w:rPr>
          <w:rFonts w:eastAsia="標楷體" w:hint="eastAsia"/>
          <w:sz w:val="26"/>
          <w:szCs w:val="26"/>
        </w:rPr>
        <w:t>：保存諮詢輔導郵件</w:t>
      </w:r>
      <w:r w:rsidR="009C1E37">
        <w:rPr>
          <w:rFonts w:eastAsia="標楷體" w:hint="eastAsia"/>
          <w:sz w:val="26"/>
          <w:szCs w:val="26"/>
        </w:rPr>
        <w:t>及相關附件</w:t>
      </w:r>
      <w:r>
        <w:rPr>
          <w:rFonts w:eastAsia="標楷體" w:hint="eastAsia"/>
          <w:sz w:val="26"/>
          <w:szCs w:val="26"/>
        </w:rPr>
        <w:t>，並整理</w:t>
      </w:r>
      <w:r w:rsidR="009C1E37">
        <w:rPr>
          <w:rFonts w:eastAsia="標楷體" w:hint="eastAsia"/>
          <w:sz w:val="26"/>
          <w:szCs w:val="26"/>
        </w:rPr>
        <w:t>為</w:t>
      </w:r>
      <w:r w:rsidR="00CB7BFF">
        <w:rPr>
          <w:rFonts w:eastAsia="標楷體" w:hAnsi="標楷體" w:hint="eastAsia"/>
          <w:sz w:val="26"/>
          <w:szCs w:val="26"/>
        </w:rPr>
        <w:t>諮詢</w:t>
      </w:r>
      <w:r w:rsidR="009C1E37">
        <w:rPr>
          <w:rFonts w:eastAsia="標楷體" w:hAnsi="標楷體" w:hint="eastAsia"/>
          <w:sz w:val="26"/>
          <w:szCs w:val="26"/>
        </w:rPr>
        <w:t>輔導</w:t>
      </w:r>
      <w:r w:rsidR="009C1E37" w:rsidRPr="00DC1399">
        <w:rPr>
          <w:rFonts w:eastAsia="標楷體" w:hAnsi="標楷體" w:hint="eastAsia"/>
          <w:sz w:val="26"/>
          <w:szCs w:val="26"/>
        </w:rPr>
        <w:t>紀錄表回覆委員會</w:t>
      </w:r>
      <w:r w:rsidR="00E62FE9" w:rsidRPr="00DC1399">
        <w:rPr>
          <w:rFonts w:eastAsia="標楷體" w:hAnsi="標楷體" w:hint="eastAsia"/>
          <w:sz w:val="26"/>
          <w:szCs w:val="26"/>
        </w:rPr>
        <w:t>存檔</w:t>
      </w:r>
      <w:r w:rsidRPr="00DC1399">
        <w:rPr>
          <w:rFonts w:eastAsia="標楷體" w:hint="eastAsia"/>
          <w:sz w:val="26"/>
          <w:szCs w:val="26"/>
        </w:rPr>
        <w:t>。</w:t>
      </w:r>
    </w:p>
    <w:p w:rsidR="0089771A" w:rsidRPr="00DC1399" w:rsidRDefault="0089771A" w:rsidP="0089771A">
      <w:pPr>
        <w:pStyle w:val="a6"/>
        <w:numPr>
          <w:ilvl w:val="0"/>
          <w:numId w:val="18"/>
        </w:numPr>
        <w:ind w:leftChars="0"/>
        <w:rPr>
          <w:rFonts w:eastAsia="標楷體"/>
          <w:sz w:val="26"/>
          <w:szCs w:val="26"/>
        </w:rPr>
      </w:pPr>
      <w:r w:rsidRPr="00DC1399">
        <w:rPr>
          <w:rFonts w:ascii="標楷體" w:eastAsia="標楷體" w:hAnsi="標楷體"/>
        </w:rPr>
        <w:t>所有紀錄與文件應至少保存</w:t>
      </w:r>
      <w:r w:rsidRPr="00DC1399">
        <w:rPr>
          <w:rFonts w:ascii="標楷體" w:eastAsia="標楷體" w:hAnsi="標楷體" w:hint="eastAsia"/>
        </w:rPr>
        <w:t>3</w:t>
      </w:r>
      <w:r w:rsidRPr="00DC1399">
        <w:rPr>
          <w:rFonts w:ascii="標楷體" w:eastAsia="標楷體" w:hAnsi="標楷體"/>
        </w:rPr>
        <w:t>年，並可供主管機關或查核單位檢視</w:t>
      </w:r>
      <w:r w:rsidRPr="00DC1399">
        <w:rPr>
          <w:rFonts w:eastAsia="標楷體" w:hint="eastAsia"/>
          <w:sz w:val="26"/>
          <w:szCs w:val="26"/>
        </w:rPr>
        <w:t>。</w:t>
      </w:r>
    </w:p>
    <w:p w:rsidR="006B1C5C" w:rsidRPr="00DC1399" w:rsidRDefault="007B0064" w:rsidP="00F80AFE">
      <w:pPr>
        <w:numPr>
          <w:ilvl w:val="0"/>
          <w:numId w:val="3"/>
        </w:numPr>
        <w:rPr>
          <w:rFonts w:eastAsia="標楷體"/>
          <w:sz w:val="26"/>
          <w:szCs w:val="26"/>
        </w:rPr>
      </w:pPr>
      <w:r w:rsidRPr="00DC1399">
        <w:rPr>
          <w:rFonts w:eastAsia="標楷體" w:hint="eastAsia"/>
          <w:sz w:val="26"/>
          <w:szCs w:val="26"/>
        </w:rPr>
        <w:t>流程</w:t>
      </w:r>
    </w:p>
    <w:p w:rsidR="009B4610" w:rsidRPr="00DC1399" w:rsidRDefault="009B4610" w:rsidP="00CB5E40">
      <w:pPr>
        <w:numPr>
          <w:ilvl w:val="0"/>
          <w:numId w:val="14"/>
        </w:numPr>
        <w:tabs>
          <w:tab w:val="clear" w:pos="764"/>
        </w:tabs>
        <w:ind w:left="840" w:hanging="476"/>
        <w:rPr>
          <w:rFonts w:eastAsia="標楷體"/>
          <w:sz w:val="26"/>
          <w:szCs w:val="26"/>
        </w:rPr>
      </w:pPr>
      <w:r w:rsidRPr="00DC1399">
        <w:rPr>
          <w:rFonts w:eastAsia="標楷體" w:hint="eastAsia"/>
          <w:sz w:val="26"/>
          <w:szCs w:val="26"/>
        </w:rPr>
        <w:t>本委員會人員接獲研究人員詢問計畫撰寫、</w:t>
      </w:r>
      <w:r w:rsidRPr="00DC1399">
        <w:rPr>
          <w:rFonts w:eastAsia="標楷體" w:hAnsi="標楷體" w:hint="eastAsia"/>
          <w:sz w:val="26"/>
          <w:szCs w:val="26"/>
        </w:rPr>
        <w:t>受試者保護及研究倫理議題時，判定是否可回覆問題。</w:t>
      </w:r>
    </w:p>
    <w:p w:rsidR="009B4610" w:rsidRPr="00DC1399" w:rsidRDefault="007B0064" w:rsidP="009B4610">
      <w:pPr>
        <w:numPr>
          <w:ilvl w:val="0"/>
          <w:numId w:val="19"/>
        </w:numPr>
        <w:tabs>
          <w:tab w:val="clear" w:pos="1200"/>
          <w:tab w:val="num" w:pos="1440"/>
        </w:tabs>
        <w:ind w:left="1440" w:hanging="720"/>
        <w:rPr>
          <w:rFonts w:eastAsia="標楷體"/>
          <w:sz w:val="26"/>
          <w:szCs w:val="26"/>
        </w:rPr>
      </w:pPr>
      <w:r w:rsidRPr="00DC1399">
        <w:rPr>
          <w:rFonts w:eastAsia="標楷體" w:hint="eastAsia"/>
          <w:sz w:val="26"/>
          <w:szCs w:val="26"/>
        </w:rPr>
        <w:t>無法回覆主持人之疑問時</w:t>
      </w:r>
      <w:r w:rsidR="007E402E" w:rsidRPr="00DC1399">
        <w:rPr>
          <w:rFonts w:eastAsia="標楷體" w:hint="eastAsia"/>
          <w:sz w:val="26"/>
          <w:szCs w:val="26"/>
        </w:rPr>
        <w:t>，</w:t>
      </w:r>
      <w:r w:rsidR="00CA4A29" w:rsidRPr="00DC1399">
        <w:rPr>
          <w:rFonts w:eastAsia="標楷體" w:hint="eastAsia"/>
          <w:sz w:val="26"/>
          <w:szCs w:val="26"/>
        </w:rPr>
        <w:t>請示主任委員或副主委進行指派適當委員</w:t>
      </w:r>
      <w:r w:rsidR="007E402E" w:rsidRPr="00DC1399">
        <w:rPr>
          <w:rFonts w:eastAsia="標楷體" w:hint="eastAsia"/>
          <w:sz w:val="26"/>
          <w:szCs w:val="26"/>
        </w:rPr>
        <w:t>及其他專家</w:t>
      </w:r>
      <w:r w:rsidR="00EF133C" w:rsidRPr="00DC1399">
        <w:rPr>
          <w:rFonts w:ascii="標楷體" w:eastAsia="標楷體" w:hAnsi="標楷體" w:hint="eastAsia"/>
          <w:sz w:val="26"/>
          <w:szCs w:val="26"/>
        </w:rPr>
        <w:t>(</w:t>
      </w:r>
      <w:r w:rsidR="00EF133C" w:rsidRPr="00DC1399">
        <w:rPr>
          <w:rFonts w:ascii="標楷體" w:eastAsia="標楷體" w:hAnsi="標楷體"/>
        </w:rPr>
        <w:t>如涉及潛在利益衝突，應由其他無衝突之委員或外部專家提供諮詢</w:t>
      </w:r>
      <w:r w:rsidR="00EF133C" w:rsidRPr="00DC1399">
        <w:rPr>
          <w:rFonts w:eastAsia="標楷體" w:hint="eastAsia"/>
          <w:sz w:val="26"/>
          <w:szCs w:val="26"/>
        </w:rPr>
        <w:t>)</w:t>
      </w:r>
      <w:r w:rsidR="00CA4A29" w:rsidRPr="00DC1399">
        <w:rPr>
          <w:rFonts w:eastAsia="標楷體" w:hint="eastAsia"/>
          <w:sz w:val="26"/>
          <w:szCs w:val="26"/>
        </w:rPr>
        <w:t>，接獲指派任務之委員依據</w:t>
      </w:r>
      <w:r w:rsidR="00CA4A29" w:rsidRPr="00DC1399">
        <w:rPr>
          <w:rFonts w:eastAsia="標楷體" w:hint="eastAsia"/>
          <w:sz w:val="26"/>
          <w:szCs w:val="26"/>
        </w:rPr>
        <w:t>3</w:t>
      </w:r>
      <w:r w:rsidR="00CA4A29" w:rsidRPr="00DC1399">
        <w:rPr>
          <w:rFonts w:eastAsia="標楷體" w:hint="eastAsia"/>
          <w:sz w:val="26"/>
          <w:szCs w:val="26"/>
        </w:rPr>
        <w:t>流程辦理</w:t>
      </w:r>
      <w:r w:rsidR="007E402E" w:rsidRPr="00DC1399">
        <w:rPr>
          <w:rFonts w:eastAsia="標楷體" w:hint="eastAsia"/>
          <w:sz w:val="26"/>
          <w:szCs w:val="26"/>
        </w:rPr>
        <w:t>：</w:t>
      </w:r>
    </w:p>
    <w:p w:rsidR="00A644FC" w:rsidRPr="00DC1399" w:rsidRDefault="00CB7BFF" w:rsidP="009B4610">
      <w:pPr>
        <w:numPr>
          <w:ilvl w:val="0"/>
          <w:numId w:val="19"/>
        </w:numPr>
        <w:tabs>
          <w:tab w:val="clear" w:pos="1200"/>
          <w:tab w:val="num" w:pos="1440"/>
        </w:tabs>
        <w:ind w:left="1440" w:hanging="720"/>
        <w:rPr>
          <w:rFonts w:eastAsia="標楷體"/>
          <w:sz w:val="26"/>
          <w:szCs w:val="26"/>
        </w:rPr>
      </w:pPr>
      <w:r w:rsidRPr="00DC1399">
        <w:rPr>
          <w:rFonts w:eastAsia="標楷體" w:hAnsi="標楷體" w:hint="eastAsia"/>
          <w:sz w:val="26"/>
          <w:szCs w:val="26"/>
        </w:rPr>
        <w:t>填寫諮詢</w:t>
      </w:r>
      <w:r w:rsidR="00A644FC" w:rsidRPr="00DC1399">
        <w:rPr>
          <w:rFonts w:eastAsia="標楷體" w:hAnsi="標楷體" w:hint="eastAsia"/>
          <w:sz w:val="26"/>
          <w:szCs w:val="26"/>
        </w:rPr>
        <w:t>輔導紀錄表（附件</w:t>
      </w:r>
      <w:proofErr w:type="gramStart"/>
      <w:r w:rsidR="00A644FC" w:rsidRPr="00DC1399">
        <w:rPr>
          <w:rFonts w:eastAsia="標楷體" w:hAnsi="標楷體" w:hint="eastAsia"/>
          <w:sz w:val="26"/>
          <w:szCs w:val="26"/>
        </w:rPr>
        <w:t>ㄧ</w:t>
      </w:r>
      <w:proofErr w:type="gramEnd"/>
      <w:r w:rsidR="00A644FC" w:rsidRPr="00DC1399">
        <w:rPr>
          <w:rFonts w:eastAsia="標楷體" w:hAnsi="標楷體" w:hint="eastAsia"/>
          <w:sz w:val="26"/>
          <w:szCs w:val="26"/>
        </w:rPr>
        <w:t>）</w:t>
      </w:r>
    </w:p>
    <w:p w:rsidR="009B4610" w:rsidRPr="00DC1399" w:rsidRDefault="00CA4A29" w:rsidP="00CA4A29">
      <w:pPr>
        <w:ind w:leftChars="600" w:left="3130" w:hangingChars="650" w:hanging="1690"/>
        <w:rPr>
          <w:rFonts w:eastAsia="標楷體"/>
          <w:sz w:val="26"/>
          <w:szCs w:val="26"/>
        </w:rPr>
      </w:pPr>
      <w:r w:rsidRPr="00DC1399">
        <w:rPr>
          <w:rFonts w:eastAsia="標楷體" w:hint="eastAsia"/>
          <w:sz w:val="26"/>
          <w:szCs w:val="26"/>
        </w:rPr>
        <w:t xml:space="preserve">      4.1.2.2.1</w:t>
      </w:r>
      <w:r w:rsidR="009B4610" w:rsidRPr="00DC1399">
        <w:rPr>
          <w:rFonts w:eastAsia="標楷體" w:hint="eastAsia"/>
          <w:sz w:val="26"/>
          <w:szCs w:val="26"/>
        </w:rPr>
        <w:t>諮詢輔導日期</w:t>
      </w:r>
    </w:p>
    <w:p w:rsidR="009B4610" w:rsidRDefault="00CA4A29" w:rsidP="00CA4A29">
      <w:pPr>
        <w:ind w:leftChars="600" w:left="3130" w:hangingChars="650" w:hanging="1690"/>
        <w:rPr>
          <w:rFonts w:eastAsia="標楷體"/>
          <w:sz w:val="26"/>
          <w:szCs w:val="26"/>
        </w:rPr>
      </w:pPr>
      <w:r w:rsidRPr="00DC1399">
        <w:rPr>
          <w:rFonts w:eastAsia="標楷體" w:hint="eastAsia"/>
          <w:sz w:val="26"/>
          <w:szCs w:val="26"/>
        </w:rPr>
        <w:t xml:space="preserve">      4.</w:t>
      </w:r>
      <w:r>
        <w:rPr>
          <w:rFonts w:eastAsia="標楷體" w:hint="eastAsia"/>
          <w:sz w:val="26"/>
          <w:szCs w:val="26"/>
        </w:rPr>
        <w:t>1.2.2.2</w:t>
      </w:r>
      <w:r w:rsidR="009B4610">
        <w:rPr>
          <w:rFonts w:eastAsia="標楷體" w:hint="eastAsia"/>
          <w:sz w:val="26"/>
          <w:szCs w:val="26"/>
        </w:rPr>
        <w:t>主持人諮詢內容</w:t>
      </w:r>
    </w:p>
    <w:p w:rsidR="009B4610" w:rsidRDefault="00CA4A29" w:rsidP="00CA4A29">
      <w:pPr>
        <w:ind w:leftChars="600" w:left="3130" w:hangingChars="650" w:hanging="1690"/>
        <w:rPr>
          <w:rFonts w:eastAsia="標楷體"/>
          <w:sz w:val="26"/>
          <w:szCs w:val="26"/>
        </w:rPr>
      </w:pPr>
      <w:r>
        <w:rPr>
          <w:rFonts w:eastAsia="標楷體" w:hint="eastAsia"/>
          <w:sz w:val="26"/>
          <w:szCs w:val="26"/>
        </w:rPr>
        <w:t xml:space="preserve">      4.1.2.2.3</w:t>
      </w:r>
      <w:r w:rsidR="009B4610">
        <w:rPr>
          <w:rFonts w:eastAsia="標楷體" w:hint="eastAsia"/>
          <w:sz w:val="26"/>
          <w:szCs w:val="26"/>
        </w:rPr>
        <w:t>本委員會人員回覆之內容大綱</w:t>
      </w:r>
    </w:p>
    <w:p w:rsidR="003C5D8A" w:rsidRPr="006837C4" w:rsidRDefault="003C5D8A" w:rsidP="00F80AFE">
      <w:pPr>
        <w:numPr>
          <w:ilvl w:val="0"/>
          <w:numId w:val="14"/>
        </w:numPr>
        <w:rPr>
          <w:rFonts w:eastAsia="標楷體"/>
          <w:sz w:val="26"/>
          <w:szCs w:val="26"/>
        </w:rPr>
      </w:pPr>
      <w:r w:rsidRPr="006837C4">
        <w:rPr>
          <w:rFonts w:eastAsia="標楷體" w:hint="eastAsia"/>
          <w:sz w:val="26"/>
          <w:szCs w:val="26"/>
        </w:rPr>
        <w:t>諮詢輔導紀錄表請示主任委員簽核</w:t>
      </w:r>
      <w:r w:rsidR="004A6A1A">
        <w:rPr>
          <w:rFonts w:eastAsia="標楷體" w:hint="eastAsia"/>
          <w:sz w:val="26"/>
          <w:szCs w:val="26"/>
        </w:rPr>
        <w:t>。</w:t>
      </w:r>
    </w:p>
    <w:p w:rsidR="00F80AFE" w:rsidRPr="00F80AFE" w:rsidRDefault="00F80AFE" w:rsidP="00F80AFE">
      <w:pPr>
        <w:numPr>
          <w:ilvl w:val="0"/>
          <w:numId w:val="14"/>
        </w:numPr>
        <w:rPr>
          <w:rFonts w:eastAsia="標楷體"/>
          <w:sz w:val="26"/>
          <w:szCs w:val="26"/>
        </w:rPr>
      </w:pPr>
      <w:r>
        <w:rPr>
          <w:rFonts w:eastAsia="標楷體" w:hint="eastAsia"/>
          <w:sz w:val="26"/>
          <w:szCs w:val="26"/>
        </w:rPr>
        <w:t>將</w:t>
      </w:r>
      <w:r w:rsidR="000C5F42">
        <w:rPr>
          <w:rFonts w:eastAsia="標楷體" w:hAnsi="標楷體" w:hint="eastAsia"/>
          <w:sz w:val="26"/>
          <w:szCs w:val="26"/>
        </w:rPr>
        <w:t>紀錄表</w:t>
      </w:r>
      <w:r>
        <w:rPr>
          <w:rFonts w:eastAsia="標楷體" w:hint="eastAsia"/>
          <w:sz w:val="26"/>
          <w:szCs w:val="26"/>
        </w:rPr>
        <w:t>交付行政人員存檔備查。</w:t>
      </w:r>
    </w:p>
    <w:p w:rsidR="00213317" w:rsidRPr="005C4187" w:rsidRDefault="00213317" w:rsidP="001634F2">
      <w:pPr>
        <w:numPr>
          <w:ilvl w:val="0"/>
          <w:numId w:val="3"/>
        </w:numPr>
        <w:spacing w:line="460" w:lineRule="exact"/>
        <w:rPr>
          <w:rFonts w:eastAsia="標楷體"/>
          <w:sz w:val="26"/>
          <w:szCs w:val="26"/>
        </w:rPr>
      </w:pPr>
      <w:r>
        <w:rPr>
          <w:rFonts w:eastAsia="標楷體" w:hAnsi="標楷體" w:hint="eastAsia"/>
          <w:sz w:val="26"/>
          <w:szCs w:val="26"/>
        </w:rPr>
        <w:t>修訂</w:t>
      </w:r>
    </w:p>
    <w:p w:rsidR="002C11B4" w:rsidRDefault="00397E64" w:rsidP="000C5F42">
      <w:pPr>
        <w:ind w:leftChars="128" w:left="307"/>
        <w:jc w:val="both"/>
        <w:rPr>
          <w:rFonts w:eastAsia="標楷體" w:hAnsi="標楷體"/>
          <w:sz w:val="26"/>
          <w:szCs w:val="26"/>
        </w:rPr>
      </w:pPr>
      <w:r w:rsidRPr="00860407">
        <w:rPr>
          <w:rFonts w:eastAsia="標楷體" w:hAnsi="標楷體" w:hint="eastAsia"/>
          <w:sz w:val="26"/>
          <w:szCs w:val="26"/>
        </w:rPr>
        <w:t>本作業程序定期每二年於本委員會會議中提出修正討論，</w:t>
      </w:r>
      <w:proofErr w:type="gramStart"/>
      <w:r w:rsidRPr="00860407">
        <w:rPr>
          <w:rFonts w:eastAsia="標楷體" w:hAnsi="標楷體" w:hint="eastAsia"/>
          <w:sz w:val="26"/>
          <w:szCs w:val="26"/>
        </w:rPr>
        <w:t>如遇本委員會</w:t>
      </w:r>
      <w:proofErr w:type="gramEnd"/>
      <w:r w:rsidRPr="00860407">
        <w:rPr>
          <w:rFonts w:eastAsia="標楷體" w:hAnsi="標楷體" w:hint="eastAsia"/>
          <w:sz w:val="26"/>
          <w:szCs w:val="26"/>
        </w:rPr>
        <w:t>人員提出異議時，得於任</w:t>
      </w:r>
      <w:proofErr w:type="gramStart"/>
      <w:r w:rsidRPr="00860407">
        <w:rPr>
          <w:rFonts w:eastAsia="標楷體" w:hAnsi="標楷體" w:hint="eastAsia"/>
          <w:sz w:val="26"/>
          <w:szCs w:val="26"/>
        </w:rPr>
        <w:t>ㄧ</w:t>
      </w:r>
      <w:proofErr w:type="gramEnd"/>
      <w:r w:rsidRPr="00860407">
        <w:rPr>
          <w:rFonts w:eastAsia="標楷體" w:hAnsi="標楷體" w:hint="eastAsia"/>
          <w:sz w:val="26"/>
          <w:szCs w:val="26"/>
        </w:rPr>
        <w:t>次會議中提出修正，修正決議由本委員會同意後生效，</w:t>
      </w:r>
      <w:r w:rsidR="003C5D8A">
        <w:rPr>
          <w:rFonts w:eastAsia="標楷體" w:hAnsi="標楷體" w:hint="eastAsia"/>
          <w:sz w:val="26"/>
          <w:szCs w:val="26"/>
        </w:rPr>
        <w:t>以</w:t>
      </w:r>
      <w:r w:rsidRPr="00860407">
        <w:rPr>
          <w:rFonts w:eastAsia="標楷體" w:hAnsi="標楷體" w:hint="eastAsia"/>
          <w:sz w:val="26"/>
          <w:szCs w:val="26"/>
        </w:rPr>
        <w:t>紀錄</w:t>
      </w:r>
      <w:r w:rsidR="003C5D8A">
        <w:rPr>
          <w:rFonts w:eastAsia="標楷體" w:hAnsi="標楷體" w:hint="eastAsia"/>
          <w:sz w:val="26"/>
          <w:szCs w:val="26"/>
        </w:rPr>
        <w:t>方式</w:t>
      </w:r>
      <w:r w:rsidRPr="00860407">
        <w:rPr>
          <w:rFonts w:eastAsia="標楷體" w:hAnsi="標楷體" w:hint="eastAsia"/>
          <w:sz w:val="26"/>
          <w:szCs w:val="26"/>
        </w:rPr>
        <w:t>呈院長報備。</w:t>
      </w:r>
    </w:p>
    <w:p w:rsidR="002C11B4" w:rsidRDefault="002C11B4" w:rsidP="006B22F9">
      <w:pPr>
        <w:rPr>
          <w:rFonts w:eastAsia="標楷體" w:hAnsi="標楷體"/>
          <w:sz w:val="26"/>
          <w:szCs w:val="26"/>
        </w:rPr>
        <w:sectPr w:rsidR="002C11B4" w:rsidSect="00E064DD">
          <w:headerReference w:type="default" r:id="rId7"/>
          <w:pgSz w:w="11906" w:h="16838"/>
          <w:pgMar w:top="1440" w:right="1466" w:bottom="1440" w:left="1800" w:header="851" w:footer="992" w:gutter="0"/>
          <w:cols w:space="425"/>
          <w:docGrid w:type="lines" w:linePitch="360"/>
        </w:sectPr>
      </w:pPr>
    </w:p>
    <w:p w:rsidR="002C11B4" w:rsidRDefault="002C11B4" w:rsidP="006B22F9">
      <w:pPr>
        <w:rPr>
          <w:rFonts w:eastAsia="標楷體" w:hAnsi="標楷體"/>
          <w:sz w:val="26"/>
          <w:szCs w:val="26"/>
        </w:rPr>
      </w:pPr>
      <w:r>
        <w:rPr>
          <w:rFonts w:eastAsia="標楷體" w:hAnsi="標楷體" w:hint="eastAsia"/>
          <w:sz w:val="26"/>
          <w:szCs w:val="26"/>
        </w:rPr>
        <w:lastRenderedPageBreak/>
        <w:t>作業流程</w:t>
      </w:r>
    </w:p>
    <w:p w:rsidR="00B25297" w:rsidRDefault="00B25297" w:rsidP="006B22F9">
      <w:pPr>
        <w:rPr>
          <w:rFonts w:eastAsia="標楷體" w:hAnsi="標楷體"/>
          <w:sz w:val="26"/>
          <w:szCs w:val="26"/>
        </w:rPr>
      </w:pPr>
    </w:p>
    <w:p w:rsidR="00B25297" w:rsidRDefault="001C2B6E" w:rsidP="006B22F9">
      <w:pPr>
        <w:rPr>
          <w:rFonts w:eastAsia="標楷體" w:hAnsi="標楷體"/>
          <w:sz w:val="26"/>
          <w:szCs w:val="26"/>
        </w:rPr>
      </w:pPr>
      <w:r>
        <w:rPr>
          <w:rFonts w:eastAsia="標楷體" w:hAnsi="標楷體"/>
          <w:noProof/>
          <w:sz w:val="26"/>
          <w:szCs w:val="26"/>
        </w:rPr>
        <w:pict>
          <v:group id="_x0000_s1115" style="position:absolute;margin-left:72.75pt;margin-top:0;width:316.05pt;height:353.25pt;z-index:251658240" coordorigin="4497,2160" coordsize="6321,7065">
            <v:line id="_x0000_s1106" style="position:absolute;flip:x" from="7443,6525" to="9423,6525">
              <v:stroke endarrow="block"/>
            </v:line>
            <v:line id="_x0000_s1109" style="position:absolute" from="9438,5070" to="9438,6510"/>
            <v:shapetype id="_x0000_t116" coordsize="21600,21600" o:spt="116" path="m3475,qx,10800,3475,21600l18125,21600qx21600,10800,18125,xe">
              <v:stroke joinstyle="miter"/>
              <v:path gradientshapeok="t" o:connecttype="rect" textboxrect="1018,3163,20582,18437"/>
            </v:shapetype>
            <v:shape id="_x0000_s1027" type="#_x0000_t116" style="position:absolute;left:4497;top:2160;width:3420;height:720;mso-wrap-distance-left:0;mso-wrap-distance-right:0;v-text-anchor:middle" filled="f" fillcolor="#00e4a8">
              <v:shadow color="#1c1c1c"/>
              <v:textbox style="mso-next-textbox:#_x0000_s1027">
                <w:txbxContent>
                  <w:p w:rsidR="0032599A" w:rsidRPr="00272E69" w:rsidRDefault="00E946CD" w:rsidP="00FB5568">
                    <w:pPr>
                      <w:rPr>
                        <w:rFonts w:eastAsia="標楷體"/>
                        <w:sz w:val="26"/>
                        <w:szCs w:val="26"/>
                      </w:rPr>
                    </w:pPr>
                    <w:r>
                      <w:rPr>
                        <w:rFonts w:eastAsia="標楷體" w:hAnsi="標楷體" w:hint="eastAsia"/>
                        <w:sz w:val="26"/>
                        <w:szCs w:val="26"/>
                      </w:rPr>
                      <w:t>4</w:t>
                    </w:r>
                    <w:r w:rsidR="0032599A">
                      <w:rPr>
                        <w:rFonts w:eastAsia="標楷體" w:hAnsi="標楷體" w:hint="eastAsia"/>
                        <w:sz w:val="26"/>
                        <w:szCs w:val="26"/>
                      </w:rPr>
                      <w:t>.1</w:t>
                    </w:r>
                    <w:r w:rsidR="007B0064">
                      <w:rPr>
                        <w:rFonts w:eastAsia="標楷體" w:hAnsi="標楷體" w:hint="eastAsia"/>
                        <w:sz w:val="26"/>
                        <w:szCs w:val="26"/>
                      </w:rPr>
                      <w:t>委員會人員接獲諮詢</w:t>
                    </w:r>
                  </w:p>
                </w:txbxContent>
              </v:textbox>
            </v:shape>
            <v:line id="_x0000_s1033" style="position:absolute;flip:x" from="6210,2895" to="6210,3795">
              <v:stroke endarrow="block"/>
            </v:line>
            <v:shape id="_x0000_s1037" type="#_x0000_t116" style="position:absolute;left:4782;top:8505;width:2880;height:720;mso-wrap-distance-left:0;mso-wrap-distance-right:0;v-text-anchor:middle" filled="f" fillcolor="#00e4a8">
              <v:shadow color="#1c1c1c"/>
              <v:textbox style="mso-next-textbox:#_x0000_s1037">
                <w:txbxContent>
                  <w:p w:rsidR="0032599A" w:rsidRDefault="00E946CD" w:rsidP="002C11B4">
                    <w:pPr>
                      <w:jc w:val="center"/>
                    </w:pPr>
                    <w:r>
                      <w:rPr>
                        <w:rFonts w:eastAsia="標楷體" w:hAnsi="標楷體" w:hint="eastAsia"/>
                        <w:sz w:val="26"/>
                        <w:szCs w:val="26"/>
                      </w:rPr>
                      <w:t>4</w:t>
                    </w:r>
                    <w:r w:rsidR="0032599A">
                      <w:rPr>
                        <w:rFonts w:eastAsia="標楷體" w:hAnsi="標楷體" w:hint="eastAsia"/>
                        <w:sz w:val="26"/>
                        <w:szCs w:val="26"/>
                      </w:rPr>
                      <w:t>.</w:t>
                    </w:r>
                    <w:r w:rsidR="0041194E">
                      <w:rPr>
                        <w:rFonts w:eastAsia="標楷體" w:hAnsi="標楷體" w:hint="eastAsia"/>
                        <w:sz w:val="26"/>
                        <w:szCs w:val="26"/>
                      </w:rPr>
                      <w:t>3</w:t>
                    </w:r>
                    <w:r w:rsidR="0032599A">
                      <w:rPr>
                        <w:rFonts w:eastAsia="標楷體" w:hAnsi="標楷體" w:hint="eastAsia"/>
                        <w:sz w:val="26"/>
                        <w:szCs w:val="26"/>
                      </w:rPr>
                      <w:t xml:space="preserve"> </w:t>
                    </w:r>
                    <w:r w:rsidR="0032599A">
                      <w:rPr>
                        <w:rFonts w:eastAsia="標楷體" w:hAnsi="標楷體" w:hint="eastAsia"/>
                        <w:sz w:val="26"/>
                        <w:szCs w:val="26"/>
                      </w:rPr>
                      <w:t>進行資料存檔</w:t>
                    </w:r>
                  </w:p>
                </w:txbxContent>
              </v:textbox>
            </v:shape>
            <v:group id="_x0000_s1072" style="position:absolute;left:6228;top:5385;width:1260;height:540" coordorigin="6117,7380" coordsize="720,540">
              <v:line id="_x0000_s1048" style="position:absolute" from="6117,7380" to="6117,7920">
                <v:stroke endarrow="block"/>
              </v:line>
              <v:shapetype id="_x0000_t202" coordsize="21600,21600" o:spt="202" path="m,l,21600r21600,l21600,xe">
                <v:stroke joinstyle="miter"/>
                <v:path gradientshapeok="t" o:connecttype="rect"/>
              </v:shapetype>
              <v:shape id="_x0000_s1069" type="#_x0000_t202" style="position:absolute;left:6297;top:7380;width:540;height:540" filled="f" stroked="f">
                <v:textbox style="mso-next-textbox:#_x0000_s1069">
                  <w:txbxContent>
                    <w:p w:rsidR="0032599A" w:rsidRPr="00181F9E" w:rsidRDefault="009B4610" w:rsidP="00B25297">
                      <w:pPr>
                        <w:rPr>
                          <w:rFonts w:eastAsia="標楷體"/>
                          <w:sz w:val="26"/>
                          <w:szCs w:val="26"/>
                        </w:rPr>
                      </w:pPr>
                      <w:r>
                        <w:rPr>
                          <w:rFonts w:eastAsia="標楷體" w:hint="eastAsia"/>
                          <w:sz w:val="26"/>
                          <w:szCs w:val="26"/>
                        </w:rPr>
                        <w:t>Yes</w:t>
                      </w:r>
                    </w:p>
                  </w:txbxContent>
                </v:textbox>
              </v:shape>
            </v:group>
            <v:rect id="_x0000_s1093" style="position:absolute;left:8214;top:4200;width:2604;height:855">
              <v:textbox style="mso-next-textbox:#_x0000_s1093">
                <w:txbxContent>
                  <w:p w:rsidR="009B4610" w:rsidRDefault="009B4610" w:rsidP="009B4610">
                    <w:pPr>
                      <w:ind w:leftChars="100" w:left="240"/>
                    </w:pPr>
                    <w:smartTag w:uri="urn:schemas-microsoft-com:office:smarttags" w:element="chsdate">
                      <w:smartTagPr>
                        <w:attr w:name="IsROCDate" w:val="False"/>
                        <w:attr w:name="IsLunarDate" w:val="False"/>
                        <w:attr w:name="Day" w:val="30"/>
                        <w:attr w:name="Month" w:val="12"/>
                        <w:attr w:name="Year" w:val="1899"/>
                      </w:smartTagPr>
                      <w:r>
                        <w:rPr>
                          <w:rFonts w:eastAsia="標楷體" w:hAnsi="標楷體" w:hint="eastAsia"/>
                          <w:sz w:val="26"/>
                          <w:szCs w:val="26"/>
                        </w:rPr>
                        <w:t>4.1.1</w:t>
                      </w:r>
                    </w:smartTag>
                    <w:r>
                      <w:rPr>
                        <w:rFonts w:eastAsia="標楷體" w:hAnsi="標楷體" w:hint="eastAsia"/>
                        <w:sz w:val="26"/>
                        <w:szCs w:val="26"/>
                      </w:rPr>
                      <w:t>請示主任委員指派適當委員</w:t>
                    </w:r>
                  </w:p>
                </w:txbxContent>
              </v:textbox>
            </v:rect>
            <v:shapetype id="_x0000_t110" coordsize="21600,21600" o:spt="110" path="m10800,l,10800,10800,21600,21600,10800xe">
              <v:stroke joinstyle="miter"/>
              <v:path gradientshapeok="t" o:connecttype="rect" textboxrect="5400,5400,16200,16200"/>
            </v:shapetype>
            <v:shape id="_x0000_s1094" type="#_x0000_t110" style="position:absolute;left:4800;top:3780;width:2862;height:1590">
              <v:textbox style="mso-next-textbox:#_x0000_s1094">
                <w:txbxContent>
                  <w:p w:rsidR="009B4610" w:rsidRPr="009B4610" w:rsidRDefault="009B4610" w:rsidP="009B4610">
                    <w:pPr>
                      <w:jc w:val="center"/>
                      <w:rPr>
                        <w:rFonts w:ascii="標楷體" w:eastAsia="標楷體" w:hAnsi="標楷體"/>
                      </w:rPr>
                    </w:pPr>
                    <w:r w:rsidRPr="009B4610">
                      <w:rPr>
                        <w:rFonts w:ascii="標楷體" w:eastAsia="標楷體" w:hAnsi="標楷體" w:hint="eastAsia"/>
                      </w:rPr>
                      <w:t>相關人員回覆問題</w:t>
                    </w:r>
                  </w:p>
                </w:txbxContent>
              </v:textbox>
            </v:shape>
            <v:line id="_x0000_s1097" style="position:absolute" from="7680,4575" to="8223,4590">
              <v:stroke endarrow="block"/>
            </v:line>
            <v:rect id="_x0000_s1100" style="position:absolute;left:7377;top:3780;width:720;height:540" stroked="f">
              <v:textbox style="mso-next-textbox:#_x0000_s1100">
                <w:txbxContent>
                  <w:p w:rsidR="009B4610" w:rsidRDefault="009B4610">
                    <w:r>
                      <w:rPr>
                        <w:rFonts w:hint="eastAsia"/>
                      </w:rPr>
                      <w:t>No</w:t>
                    </w:r>
                  </w:p>
                </w:txbxContent>
              </v:textbox>
            </v:rect>
            <v:rect id="_x0000_s1101" style="position:absolute;left:4857;top:5940;width:2604;height:900">
              <v:textbox style="mso-next-textbox:#_x0000_s1101">
                <w:txbxContent>
                  <w:p w:rsidR="009B4610" w:rsidRPr="009B4610" w:rsidRDefault="009B4610" w:rsidP="009B4610">
                    <w:pPr>
                      <w:ind w:leftChars="100" w:left="240"/>
                      <w:rPr>
                        <w:rFonts w:eastAsia="標楷體" w:hAnsi="標楷體"/>
                        <w:sz w:val="26"/>
                        <w:szCs w:val="26"/>
                      </w:rPr>
                    </w:pPr>
                    <w:smartTag w:uri="urn:schemas-microsoft-com:office:smarttags" w:element="chsdate">
                      <w:smartTagPr>
                        <w:attr w:name="IsROCDate" w:val="False"/>
                        <w:attr w:name="IsLunarDate" w:val="False"/>
                        <w:attr w:name="Day" w:val="30"/>
                        <w:attr w:name="Month" w:val="12"/>
                        <w:attr w:name="Year" w:val="1899"/>
                      </w:smartTagPr>
                      <w:r>
                        <w:rPr>
                          <w:rFonts w:eastAsia="標楷體" w:hAnsi="標楷體" w:hint="eastAsia"/>
                          <w:sz w:val="26"/>
                          <w:szCs w:val="26"/>
                        </w:rPr>
                        <w:t>4.1.2</w:t>
                      </w:r>
                    </w:smartTag>
                    <w:r>
                      <w:rPr>
                        <w:rFonts w:eastAsia="標楷體" w:hAnsi="標楷體" w:hint="eastAsia"/>
                        <w:sz w:val="26"/>
                        <w:szCs w:val="26"/>
                      </w:rPr>
                      <w:t>填寫</w:t>
                    </w:r>
                    <w:r w:rsidRPr="009B4610">
                      <w:rPr>
                        <w:rFonts w:eastAsia="標楷體" w:hAnsi="標楷體" w:hint="eastAsia"/>
                        <w:sz w:val="26"/>
                        <w:szCs w:val="26"/>
                      </w:rPr>
                      <w:t>諮詢與輔導紀錄表</w:t>
                    </w:r>
                  </w:p>
                </w:txbxContent>
              </v:textbox>
            </v:rect>
            <v:line id="_x0000_s1102" style="position:absolute" from="6210,7965" to="6210,8505">
              <v:stroke endarrow="block"/>
            </v:line>
            <v:shapetype id="_x0000_t32" coordsize="21600,21600" o:spt="32" o:oned="t" path="m,l21600,21600e" filled="f">
              <v:path arrowok="t" fillok="f" o:connecttype="none"/>
              <o:lock v:ext="edit" shapetype="t"/>
            </v:shapetype>
            <v:shape id="_x0000_s1113" type="#_x0000_t32" style="position:absolute;left:6210;top:6840;width:0;height:345" o:connectortype="straight">
              <v:stroke endarrow="block"/>
            </v:shape>
            <v:rect id="_x0000_s1114" style="position:absolute;left:4902;top:7185;width:2586;height:780">
              <v:textbox>
                <w:txbxContent>
                  <w:p w:rsidR="0041194E" w:rsidRPr="006837C4" w:rsidRDefault="0041194E" w:rsidP="0041194E">
                    <w:pPr>
                      <w:snapToGrid w:val="0"/>
                      <w:jc w:val="center"/>
                      <w:rPr>
                        <w:rFonts w:eastAsia="標楷體"/>
                        <w:b/>
                        <w:shd w:val="pct15" w:color="auto" w:fill="FFFFFF"/>
                      </w:rPr>
                    </w:pPr>
                    <w:r w:rsidRPr="006837C4">
                      <w:rPr>
                        <w:rFonts w:eastAsia="標楷體"/>
                      </w:rPr>
                      <w:t>4.2</w:t>
                    </w:r>
                    <w:r w:rsidRPr="006837C4">
                      <w:rPr>
                        <w:rFonts w:eastAsia="標楷體" w:hAnsi="標楷體"/>
                      </w:rPr>
                      <w:t>諮詢輔導紀錄表請示主任委員簽核</w:t>
                    </w:r>
                  </w:p>
                  <w:p w:rsidR="0041194E" w:rsidRPr="0041194E" w:rsidRDefault="0041194E" w:rsidP="0041194E">
                    <w:pPr>
                      <w:jc w:val="center"/>
                    </w:pPr>
                  </w:p>
                </w:txbxContent>
              </v:textbox>
            </v:rect>
          </v:group>
        </w:pict>
      </w:r>
    </w:p>
    <w:p w:rsidR="00B25297" w:rsidRDefault="00B25297" w:rsidP="006B22F9">
      <w:pPr>
        <w:rPr>
          <w:rFonts w:eastAsia="標楷體" w:hAnsi="標楷體"/>
          <w:sz w:val="26"/>
          <w:szCs w:val="26"/>
        </w:rPr>
      </w:pPr>
    </w:p>
    <w:p w:rsidR="00B25297" w:rsidRDefault="00B25297" w:rsidP="006B22F9">
      <w:pPr>
        <w:rPr>
          <w:rFonts w:eastAsia="標楷體" w:hAnsi="標楷體"/>
          <w:sz w:val="26"/>
          <w:szCs w:val="26"/>
        </w:rPr>
      </w:pPr>
    </w:p>
    <w:p w:rsidR="00B25297" w:rsidRDefault="00B25297" w:rsidP="006B22F9">
      <w:pPr>
        <w:rPr>
          <w:rFonts w:eastAsia="標楷體" w:hAnsi="標楷體"/>
          <w:sz w:val="26"/>
          <w:szCs w:val="26"/>
        </w:rPr>
      </w:pPr>
    </w:p>
    <w:p w:rsidR="00B25297" w:rsidRDefault="00B25297" w:rsidP="006B22F9">
      <w:pPr>
        <w:rPr>
          <w:rFonts w:eastAsia="標楷體" w:hAnsi="標楷體"/>
          <w:sz w:val="26"/>
          <w:szCs w:val="26"/>
        </w:rPr>
      </w:pPr>
    </w:p>
    <w:p w:rsidR="00B25297" w:rsidRDefault="00B25297" w:rsidP="006B22F9">
      <w:pPr>
        <w:rPr>
          <w:rFonts w:eastAsia="標楷體" w:hAnsi="標楷體"/>
          <w:sz w:val="26"/>
          <w:szCs w:val="26"/>
        </w:rPr>
      </w:pPr>
    </w:p>
    <w:p w:rsidR="00B25297" w:rsidRDefault="00B25297" w:rsidP="006B22F9">
      <w:pPr>
        <w:rPr>
          <w:rFonts w:eastAsia="標楷體" w:hAnsi="標楷體"/>
          <w:sz w:val="26"/>
          <w:szCs w:val="26"/>
        </w:rPr>
      </w:pPr>
    </w:p>
    <w:p w:rsidR="00B25297" w:rsidRDefault="00B25297" w:rsidP="006B22F9">
      <w:pPr>
        <w:rPr>
          <w:rFonts w:eastAsia="標楷體" w:hAnsi="標楷體"/>
          <w:sz w:val="26"/>
          <w:szCs w:val="26"/>
        </w:rPr>
      </w:pPr>
    </w:p>
    <w:p w:rsidR="00B25297" w:rsidRDefault="00B25297" w:rsidP="006B22F9">
      <w:pPr>
        <w:rPr>
          <w:rFonts w:eastAsia="標楷體" w:hAnsi="標楷體"/>
          <w:sz w:val="26"/>
          <w:szCs w:val="26"/>
        </w:rPr>
      </w:pPr>
    </w:p>
    <w:p w:rsidR="00B25297" w:rsidRDefault="00B25297" w:rsidP="006B22F9">
      <w:pPr>
        <w:rPr>
          <w:rFonts w:eastAsia="標楷體" w:hAnsi="標楷體"/>
          <w:sz w:val="26"/>
          <w:szCs w:val="26"/>
        </w:rPr>
      </w:pPr>
    </w:p>
    <w:p w:rsidR="00B25297" w:rsidRDefault="00B25297" w:rsidP="006B22F9">
      <w:pPr>
        <w:rPr>
          <w:rFonts w:eastAsia="標楷體" w:hAnsi="標楷體"/>
          <w:sz w:val="26"/>
          <w:szCs w:val="26"/>
        </w:rPr>
      </w:pPr>
    </w:p>
    <w:p w:rsidR="00B25297" w:rsidRDefault="00B25297" w:rsidP="006B22F9">
      <w:pPr>
        <w:rPr>
          <w:rFonts w:eastAsia="標楷體" w:hAnsi="標楷體"/>
          <w:sz w:val="26"/>
          <w:szCs w:val="26"/>
        </w:rPr>
      </w:pPr>
    </w:p>
    <w:p w:rsidR="00B25297" w:rsidRDefault="00B25297" w:rsidP="006B22F9">
      <w:pPr>
        <w:rPr>
          <w:rFonts w:eastAsia="標楷體" w:hAnsi="標楷體"/>
          <w:sz w:val="26"/>
          <w:szCs w:val="26"/>
        </w:rPr>
      </w:pPr>
    </w:p>
    <w:p w:rsidR="00B25297" w:rsidRDefault="00B25297" w:rsidP="006B22F9">
      <w:pPr>
        <w:rPr>
          <w:rFonts w:eastAsia="標楷體" w:hAnsi="標楷體"/>
          <w:sz w:val="26"/>
          <w:szCs w:val="26"/>
        </w:rPr>
      </w:pPr>
    </w:p>
    <w:p w:rsidR="00B25297" w:rsidRDefault="00B25297" w:rsidP="006B22F9">
      <w:pPr>
        <w:rPr>
          <w:rFonts w:eastAsia="標楷體" w:hAnsi="標楷體"/>
          <w:sz w:val="26"/>
          <w:szCs w:val="26"/>
        </w:rPr>
      </w:pPr>
    </w:p>
    <w:p w:rsidR="00B25297" w:rsidRDefault="00B25297" w:rsidP="006B22F9">
      <w:pPr>
        <w:rPr>
          <w:rFonts w:eastAsia="標楷體" w:hAnsi="標楷體"/>
          <w:sz w:val="26"/>
          <w:szCs w:val="26"/>
        </w:rPr>
      </w:pPr>
    </w:p>
    <w:p w:rsidR="00B25297" w:rsidRDefault="00B25297" w:rsidP="006B22F9">
      <w:pPr>
        <w:rPr>
          <w:rFonts w:eastAsia="標楷體" w:hAnsi="標楷體"/>
          <w:sz w:val="26"/>
          <w:szCs w:val="26"/>
        </w:rPr>
      </w:pPr>
    </w:p>
    <w:p w:rsidR="00B25297" w:rsidRDefault="00B25297" w:rsidP="006B22F9">
      <w:pPr>
        <w:rPr>
          <w:rFonts w:eastAsia="標楷體" w:hAnsi="標楷體"/>
          <w:sz w:val="26"/>
          <w:szCs w:val="26"/>
        </w:rPr>
      </w:pPr>
    </w:p>
    <w:p w:rsidR="00B25297" w:rsidRDefault="00B25297" w:rsidP="006B22F9">
      <w:pPr>
        <w:rPr>
          <w:rFonts w:eastAsia="標楷體" w:hAnsi="標楷體"/>
          <w:sz w:val="26"/>
          <w:szCs w:val="26"/>
        </w:rPr>
      </w:pPr>
    </w:p>
    <w:p w:rsidR="00B25297" w:rsidRDefault="00B25297" w:rsidP="006B22F9">
      <w:pPr>
        <w:rPr>
          <w:rFonts w:eastAsia="標楷體" w:hAnsi="標楷體"/>
          <w:sz w:val="26"/>
          <w:szCs w:val="26"/>
        </w:rPr>
      </w:pPr>
    </w:p>
    <w:p w:rsidR="00B25297" w:rsidRDefault="00B25297" w:rsidP="006B22F9">
      <w:pPr>
        <w:rPr>
          <w:rFonts w:eastAsia="標楷體" w:hAnsi="標楷體"/>
          <w:sz w:val="26"/>
          <w:szCs w:val="26"/>
        </w:rPr>
      </w:pPr>
    </w:p>
    <w:p w:rsidR="00B25297" w:rsidRDefault="00B25297" w:rsidP="006B22F9">
      <w:pPr>
        <w:rPr>
          <w:rFonts w:eastAsia="標楷體" w:hAnsi="標楷體"/>
          <w:sz w:val="26"/>
          <w:szCs w:val="26"/>
        </w:rPr>
      </w:pPr>
    </w:p>
    <w:p w:rsidR="00B25297" w:rsidRDefault="00B25297" w:rsidP="006B22F9">
      <w:pPr>
        <w:rPr>
          <w:rFonts w:eastAsia="標楷體" w:hAnsi="標楷體"/>
          <w:sz w:val="26"/>
          <w:szCs w:val="26"/>
        </w:rPr>
        <w:sectPr w:rsidR="00B25297" w:rsidSect="00F2236E">
          <w:pgSz w:w="11906" w:h="16838" w:code="9"/>
          <w:pgMar w:top="1440" w:right="1797" w:bottom="1440" w:left="1797" w:header="851" w:footer="992" w:gutter="0"/>
          <w:cols w:space="425"/>
          <w:titlePg/>
          <w:docGrid w:type="lines" w:linePitch="360"/>
        </w:sectPr>
      </w:pPr>
    </w:p>
    <w:p w:rsidR="00B25297" w:rsidRPr="00B25297" w:rsidRDefault="00B25297" w:rsidP="00B25297">
      <w:pPr>
        <w:jc w:val="right"/>
        <w:rPr>
          <w:rFonts w:eastAsia="標楷體" w:hAnsi="標楷體"/>
          <w:sz w:val="26"/>
          <w:szCs w:val="26"/>
        </w:rPr>
      </w:pPr>
      <w:r w:rsidRPr="00B25297">
        <w:rPr>
          <w:rFonts w:eastAsia="標楷體" w:hAnsi="標楷體" w:hint="eastAsia"/>
          <w:sz w:val="26"/>
          <w:szCs w:val="26"/>
        </w:rPr>
        <w:lastRenderedPageBreak/>
        <w:t>附件</w:t>
      </w:r>
      <w:proofErr w:type="gramStart"/>
      <w:r w:rsidRPr="00B25297">
        <w:rPr>
          <w:rFonts w:eastAsia="標楷體" w:hAnsi="標楷體" w:hint="eastAsia"/>
          <w:sz w:val="26"/>
          <w:szCs w:val="26"/>
        </w:rPr>
        <w:t>ㄧ</w:t>
      </w:r>
      <w:proofErr w:type="gramEnd"/>
    </w:p>
    <w:p w:rsidR="00B25297" w:rsidRDefault="00B25297" w:rsidP="00B25297">
      <w:pPr>
        <w:jc w:val="center"/>
        <w:rPr>
          <w:rFonts w:eastAsia="標楷體" w:hAnsi="標楷體"/>
          <w:sz w:val="36"/>
          <w:szCs w:val="36"/>
        </w:rPr>
      </w:pPr>
      <w:proofErr w:type="gramStart"/>
      <w:r w:rsidRPr="00B25297">
        <w:rPr>
          <w:rFonts w:eastAsia="標楷體" w:hAnsi="標楷體" w:hint="eastAsia"/>
          <w:sz w:val="36"/>
          <w:szCs w:val="36"/>
          <w:eastAsianLayout w:id="-863883264" w:combine="1"/>
        </w:rPr>
        <w:t>阮</w:t>
      </w:r>
      <w:proofErr w:type="gramEnd"/>
      <w:r w:rsidRPr="00B25297">
        <w:rPr>
          <w:rFonts w:eastAsia="標楷體" w:hAnsi="標楷體" w:hint="eastAsia"/>
          <w:sz w:val="36"/>
          <w:szCs w:val="36"/>
          <w:eastAsianLayout w:id="-863883264" w:combine="1"/>
        </w:rPr>
        <w:t xml:space="preserve">  </w:t>
      </w:r>
      <w:r w:rsidRPr="00B25297">
        <w:rPr>
          <w:rFonts w:eastAsia="標楷體" w:hAnsi="標楷體" w:hint="eastAsia"/>
          <w:sz w:val="36"/>
          <w:szCs w:val="36"/>
          <w:eastAsianLayout w:id="-863883264" w:combine="1"/>
        </w:rPr>
        <w:t>綜</w:t>
      </w:r>
      <w:r w:rsidRPr="00B25297">
        <w:rPr>
          <w:rFonts w:eastAsia="標楷體" w:hAnsi="標楷體" w:hint="eastAsia"/>
          <w:sz w:val="36"/>
          <w:szCs w:val="36"/>
          <w:eastAsianLayout w:id="-863883264" w:combine="1"/>
        </w:rPr>
        <w:t xml:space="preserve">  </w:t>
      </w:r>
      <w:r w:rsidRPr="00B25297">
        <w:rPr>
          <w:rFonts w:eastAsia="標楷體" w:hAnsi="標楷體" w:hint="eastAsia"/>
          <w:sz w:val="36"/>
          <w:szCs w:val="36"/>
          <w:eastAsianLayout w:id="-863883264" w:combine="1"/>
        </w:rPr>
        <w:t>合</w:t>
      </w:r>
      <w:r w:rsidRPr="00B25297">
        <w:rPr>
          <w:rFonts w:eastAsia="標楷體" w:hAnsi="標楷體" w:hint="eastAsia"/>
          <w:sz w:val="36"/>
          <w:szCs w:val="36"/>
          <w:eastAsianLayout w:id="-863883264" w:combine="1"/>
        </w:rPr>
        <w:t xml:space="preserve"> </w:t>
      </w:r>
      <w:r w:rsidRPr="00B25297">
        <w:rPr>
          <w:rFonts w:eastAsia="標楷體" w:hAnsi="標楷體" w:hint="eastAsia"/>
          <w:sz w:val="36"/>
          <w:szCs w:val="36"/>
          <w:eastAsianLayout w:id="-863883264" w:combine="1"/>
        </w:rPr>
        <w:t>醫療社團法人</w:t>
      </w:r>
      <w:proofErr w:type="gramStart"/>
      <w:r w:rsidRPr="00B25297">
        <w:rPr>
          <w:rFonts w:eastAsia="標楷體" w:hAnsi="標楷體" w:hint="eastAsia"/>
          <w:sz w:val="36"/>
          <w:szCs w:val="36"/>
        </w:rPr>
        <w:t>阮</w:t>
      </w:r>
      <w:proofErr w:type="gramEnd"/>
      <w:r w:rsidRPr="00B25297">
        <w:rPr>
          <w:rFonts w:eastAsia="標楷體" w:hAnsi="標楷體" w:hint="eastAsia"/>
          <w:sz w:val="36"/>
          <w:szCs w:val="36"/>
        </w:rPr>
        <w:t>綜合醫院人體試驗委員會</w:t>
      </w:r>
    </w:p>
    <w:p w:rsidR="00B25297" w:rsidRPr="00B25297" w:rsidRDefault="000C5F42" w:rsidP="00B25297">
      <w:pPr>
        <w:jc w:val="center"/>
        <w:rPr>
          <w:rFonts w:eastAsia="標楷體" w:hAnsi="標楷體"/>
          <w:sz w:val="36"/>
          <w:szCs w:val="36"/>
        </w:rPr>
      </w:pPr>
      <w:r>
        <w:rPr>
          <w:rFonts w:eastAsia="標楷體" w:hAnsi="標楷體" w:hint="eastAsia"/>
          <w:sz w:val="36"/>
          <w:szCs w:val="36"/>
        </w:rPr>
        <w:t>諮詢輔導紀錄</w:t>
      </w:r>
      <w:r w:rsidR="00B25297" w:rsidRPr="00B25297">
        <w:rPr>
          <w:rFonts w:eastAsia="標楷體" w:hAnsi="標楷體" w:hint="eastAsia"/>
          <w:sz w:val="36"/>
          <w:szCs w:val="36"/>
        </w:rPr>
        <w:t>表</w:t>
      </w:r>
    </w:p>
    <w:tbl>
      <w:tblPr>
        <w:tblW w:w="941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96"/>
        <w:gridCol w:w="4421"/>
      </w:tblGrid>
      <w:tr w:rsidR="00017677" w:rsidRPr="00EB2264" w:rsidTr="00EB2264">
        <w:tc>
          <w:tcPr>
            <w:tcW w:w="4996" w:type="dxa"/>
          </w:tcPr>
          <w:p w:rsidR="00017677" w:rsidRPr="00EB2264" w:rsidRDefault="00370870" w:rsidP="00EB2264">
            <w:pPr>
              <w:spacing w:line="480" w:lineRule="exact"/>
              <w:rPr>
                <w:rFonts w:eastAsia="標楷體" w:hAnsi="標楷體"/>
                <w:sz w:val="28"/>
                <w:szCs w:val="28"/>
              </w:rPr>
            </w:pPr>
            <w:r w:rsidRPr="00EB2264">
              <w:rPr>
                <w:rFonts w:eastAsia="標楷體" w:hAnsi="標楷體" w:hint="eastAsia"/>
                <w:sz w:val="28"/>
                <w:szCs w:val="28"/>
              </w:rPr>
              <w:t>委員會</w:t>
            </w:r>
            <w:r w:rsidR="00017677" w:rsidRPr="00EB2264">
              <w:rPr>
                <w:rFonts w:eastAsia="標楷體" w:hAnsi="標楷體" w:hint="eastAsia"/>
                <w:sz w:val="28"/>
                <w:szCs w:val="28"/>
              </w:rPr>
              <w:t>接獲日期：</w:t>
            </w:r>
            <w:r w:rsidR="00F452E9" w:rsidRPr="00EB2264">
              <w:rPr>
                <w:rFonts w:eastAsia="標楷體" w:hAnsi="標楷體" w:hint="eastAsia"/>
                <w:sz w:val="28"/>
                <w:szCs w:val="28"/>
              </w:rPr>
              <w:t xml:space="preserve">   </w:t>
            </w:r>
            <w:r w:rsidR="00017677" w:rsidRPr="00EB2264">
              <w:rPr>
                <w:rFonts w:eastAsia="標楷體" w:hAnsi="標楷體" w:hint="eastAsia"/>
                <w:sz w:val="28"/>
                <w:szCs w:val="28"/>
              </w:rPr>
              <w:t>年</w:t>
            </w:r>
            <w:r w:rsidR="00F452E9" w:rsidRPr="00EB2264">
              <w:rPr>
                <w:rFonts w:eastAsia="標楷體" w:hAnsi="標楷體" w:hint="eastAsia"/>
                <w:sz w:val="28"/>
                <w:szCs w:val="28"/>
              </w:rPr>
              <w:t xml:space="preserve">   </w:t>
            </w:r>
            <w:r w:rsidR="00017677" w:rsidRPr="00EB2264">
              <w:rPr>
                <w:rFonts w:eastAsia="標楷體" w:hAnsi="標楷體" w:hint="eastAsia"/>
                <w:sz w:val="28"/>
                <w:szCs w:val="28"/>
              </w:rPr>
              <w:t>月</w:t>
            </w:r>
            <w:r w:rsidR="00F452E9" w:rsidRPr="00EB2264">
              <w:rPr>
                <w:rFonts w:eastAsia="標楷體" w:hAnsi="標楷體" w:hint="eastAsia"/>
                <w:sz w:val="28"/>
                <w:szCs w:val="28"/>
              </w:rPr>
              <w:t xml:space="preserve">   </w:t>
            </w:r>
            <w:r w:rsidR="00017677" w:rsidRPr="00EB2264">
              <w:rPr>
                <w:rFonts w:eastAsia="標楷體" w:hAnsi="標楷體" w:hint="eastAsia"/>
                <w:sz w:val="28"/>
                <w:szCs w:val="28"/>
              </w:rPr>
              <w:t>日</w:t>
            </w:r>
          </w:p>
        </w:tc>
        <w:tc>
          <w:tcPr>
            <w:tcW w:w="4421" w:type="dxa"/>
          </w:tcPr>
          <w:p w:rsidR="00017677" w:rsidRPr="00EB2264" w:rsidRDefault="00CB7BFF" w:rsidP="00EB2264">
            <w:pPr>
              <w:spacing w:line="480" w:lineRule="exact"/>
              <w:rPr>
                <w:rFonts w:eastAsia="標楷體" w:hAnsi="標楷體"/>
                <w:sz w:val="28"/>
                <w:szCs w:val="28"/>
              </w:rPr>
            </w:pPr>
            <w:r w:rsidRPr="00EB2264">
              <w:rPr>
                <w:rFonts w:eastAsia="標楷體" w:hAnsi="標楷體" w:hint="eastAsia"/>
                <w:sz w:val="28"/>
                <w:szCs w:val="28"/>
              </w:rPr>
              <w:t>計畫主持人：</w:t>
            </w:r>
          </w:p>
        </w:tc>
      </w:tr>
      <w:tr w:rsidR="00370870" w:rsidRPr="00EB2264" w:rsidTr="00EB2264">
        <w:tc>
          <w:tcPr>
            <w:tcW w:w="9417" w:type="dxa"/>
            <w:gridSpan w:val="2"/>
          </w:tcPr>
          <w:p w:rsidR="0068096E" w:rsidRPr="006837C4" w:rsidRDefault="0068096E" w:rsidP="00EB2264">
            <w:pPr>
              <w:spacing w:line="480" w:lineRule="exact"/>
              <w:rPr>
                <w:rFonts w:eastAsia="標楷體" w:hAnsi="標楷體"/>
                <w:sz w:val="28"/>
                <w:szCs w:val="28"/>
              </w:rPr>
            </w:pPr>
            <w:r w:rsidRPr="006837C4">
              <w:rPr>
                <w:rFonts w:eastAsia="標楷體" w:hAnsi="標楷體" w:hint="eastAsia"/>
                <w:sz w:val="28"/>
                <w:szCs w:val="28"/>
              </w:rPr>
              <w:t>計畫編號：</w:t>
            </w:r>
          </w:p>
          <w:p w:rsidR="008A049E" w:rsidRPr="006837C4" w:rsidRDefault="008A049E" w:rsidP="00EB2264">
            <w:pPr>
              <w:spacing w:line="480" w:lineRule="exact"/>
              <w:rPr>
                <w:rFonts w:eastAsia="標楷體" w:hAnsi="標楷體"/>
                <w:sz w:val="28"/>
                <w:szCs w:val="28"/>
              </w:rPr>
            </w:pPr>
            <w:r w:rsidRPr="006837C4">
              <w:rPr>
                <w:rFonts w:eastAsia="標楷體" w:hAnsi="標楷體" w:hint="eastAsia"/>
                <w:sz w:val="28"/>
                <w:szCs w:val="28"/>
              </w:rPr>
              <w:t>案件核准期間：</w:t>
            </w:r>
          </w:p>
          <w:p w:rsidR="00370870" w:rsidRPr="00EB2264" w:rsidRDefault="003C3144" w:rsidP="00EB2264">
            <w:pPr>
              <w:spacing w:line="480" w:lineRule="exact"/>
              <w:rPr>
                <w:rFonts w:eastAsia="標楷體" w:hAnsi="標楷體"/>
                <w:b/>
                <w:sz w:val="28"/>
                <w:szCs w:val="28"/>
              </w:rPr>
            </w:pPr>
            <w:r w:rsidRPr="00EB2264">
              <w:rPr>
                <w:rFonts w:eastAsia="標楷體" w:hAnsi="標楷體" w:hint="eastAsia"/>
                <w:b/>
                <w:sz w:val="28"/>
                <w:szCs w:val="28"/>
              </w:rPr>
              <w:t>計畫名稱：</w:t>
            </w:r>
          </w:p>
          <w:p w:rsidR="00E93986" w:rsidRPr="00EB2264" w:rsidRDefault="00E93986" w:rsidP="00EB2264">
            <w:pPr>
              <w:spacing w:line="480" w:lineRule="exact"/>
              <w:rPr>
                <w:rFonts w:eastAsia="標楷體" w:hAnsi="標楷體"/>
                <w:sz w:val="28"/>
                <w:szCs w:val="28"/>
                <w:u w:val="single"/>
              </w:rPr>
            </w:pPr>
          </w:p>
        </w:tc>
      </w:tr>
      <w:tr w:rsidR="00370870" w:rsidRPr="00EB2264" w:rsidTr="00EB2264">
        <w:trPr>
          <w:trHeight w:val="1110"/>
        </w:trPr>
        <w:tc>
          <w:tcPr>
            <w:tcW w:w="9417" w:type="dxa"/>
            <w:gridSpan w:val="2"/>
          </w:tcPr>
          <w:p w:rsidR="002E6F68" w:rsidRPr="00EB2264" w:rsidRDefault="00F452E9" w:rsidP="00EB2264">
            <w:pPr>
              <w:spacing w:line="480" w:lineRule="exact"/>
              <w:rPr>
                <w:rFonts w:ascii="標楷體" w:eastAsia="標楷體" w:hAnsi="標楷體"/>
                <w:sz w:val="28"/>
                <w:szCs w:val="28"/>
              </w:rPr>
            </w:pPr>
            <w:r w:rsidRPr="00EB2264">
              <w:rPr>
                <w:rFonts w:ascii="標楷體" w:eastAsia="標楷體" w:hAnsi="標楷體" w:hint="eastAsia"/>
                <w:sz w:val="28"/>
                <w:szCs w:val="28"/>
              </w:rPr>
              <w:t>諮詢</w:t>
            </w:r>
            <w:r w:rsidR="00A5445E" w:rsidRPr="00EB2264">
              <w:rPr>
                <w:rFonts w:ascii="標楷體" w:eastAsia="標楷體" w:hAnsi="標楷體" w:hint="eastAsia"/>
                <w:sz w:val="28"/>
                <w:szCs w:val="28"/>
              </w:rPr>
              <w:t>輔導管道</w:t>
            </w:r>
            <w:r w:rsidRPr="00EB2264">
              <w:rPr>
                <w:rFonts w:ascii="標楷體" w:eastAsia="標楷體" w:hAnsi="標楷體" w:hint="eastAsia"/>
                <w:sz w:val="28"/>
                <w:szCs w:val="28"/>
              </w:rPr>
              <w:t>：</w:t>
            </w:r>
          </w:p>
          <w:p w:rsidR="00F452E9" w:rsidRPr="00EB2264" w:rsidRDefault="00F452E9" w:rsidP="00EB2264">
            <w:pPr>
              <w:spacing w:line="480" w:lineRule="exact"/>
              <w:rPr>
                <w:rFonts w:ascii="標楷體" w:eastAsia="標楷體" w:hAnsi="標楷體"/>
                <w:sz w:val="28"/>
                <w:szCs w:val="28"/>
              </w:rPr>
            </w:pPr>
            <w:r w:rsidRPr="00EB2264">
              <w:rPr>
                <w:rFonts w:ascii="標楷體" w:eastAsia="標楷體" w:hAnsi="標楷體" w:hint="eastAsia"/>
                <w:sz w:val="28"/>
                <w:szCs w:val="28"/>
              </w:rPr>
              <w:t>□電話 □</w:t>
            </w:r>
            <w:r w:rsidR="003C3144" w:rsidRPr="00EB2264">
              <w:rPr>
                <w:rFonts w:ascii="標楷體" w:eastAsia="標楷體" w:hAnsi="標楷體" w:hint="eastAsia"/>
                <w:sz w:val="28"/>
                <w:szCs w:val="28"/>
              </w:rPr>
              <w:t>面談</w:t>
            </w:r>
            <w:r w:rsidRPr="00EB2264">
              <w:rPr>
                <w:rFonts w:ascii="標楷體" w:eastAsia="標楷體" w:hAnsi="標楷體" w:hint="eastAsia"/>
                <w:sz w:val="28"/>
                <w:szCs w:val="28"/>
              </w:rPr>
              <w:t xml:space="preserve"> □電子郵件（請附上信件內容）□書信（請附上信件內容）</w:t>
            </w:r>
          </w:p>
        </w:tc>
      </w:tr>
      <w:tr w:rsidR="00F452E9" w:rsidRPr="00EB2264" w:rsidTr="00EB2264">
        <w:trPr>
          <w:trHeight w:val="1575"/>
        </w:trPr>
        <w:tc>
          <w:tcPr>
            <w:tcW w:w="9417" w:type="dxa"/>
            <w:gridSpan w:val="2"/>
          </w:tcPr>
          <w:p w:rsidR="00F452E9" w:rsidRPr="00EB2264" w:rsidRDefault="00F452E9" w:rsidP="00EB2264">
            <w:pPr>
              <w:spacing w:line="480" w:lineRule="exact"/>
              <w:rPr>
                <w:rFonts w:eastAsia="標楷體" w:hAnsi="標楷體"/>
                <w:b/>
                <w:sz w:val="28"/>
                <w:szCs w:val="28"/>
              </w:rPr>
            </w:pPr>
            <w:r w:rsidRPr="00EB2264">
              <w:rPr>
                <w:rFonts w:eastAsia="標楷體" w:hAnsi="標楷體" w:hint="eastAsia"/>
                <w:b/>
                <w:sz w:val="28"/>
                <w:szCs w:val="28"/>
              </w:rPr>
              <w:t>諮詢</w:t>
            </w:r>
            <w:r w:rsidR="003C3144" w:rsidRPr="00EB2264">
              <w:rPr>
                <w:rFonts w:eastAsia="標楷體" w:hAnsi="標楷體" w:hint="eastAsia"/>
                <w:b/>
                <w:sz w:val="28"/>
                <w:szCs w:val="28"/>
              </w:rPr>
              <w:t>輔導</w:t>
            </w:r>
            <w:r w:rsidRPr="00EB2264">
              <w:rPr>
                <w:rFonts w:eastAsia="標楷體" w:hAnsi="標楷體" w:hint="eastAsia"/>
                <w:b/>
                <w:sz w:val="28"/>
                <w:szCs w:val="28"/>
              </w:rPr>
              <w:t>內容：</w:t>
            </w:r>
          </w:p>
          <w:p w:rsidR="00F452E9" w:rsidRPr="00EB2264" w:rsidRDefault="00F452E9" w:rsidP="00EB2264">
            <w:pPr>
              <w:spacing w:line="480" w:lineRule="exact"/>
              <w:rPr>
                <w:rFonts w:ascii="標楷體" w:eastAsia="標楷體" w:hAnsi="標楷體"/>
                <w:sz w:val="28"/>
                <w:szCs w:val="28"/>
                <w:u w:val="single"/>
              </w:rPr>
            </w:pPr>
          </w:p>
          <w:p w:rsidR="00F452E9" w:rsidRPr="00EB2264" w:rsidRDefault="00F452E9" w:rsidP="00EB2264">
            <w:pPr>
              <w:spacing w:line="480" w:lineRule="exact"/>
              <w:rPr>
                <w:rFonts w:ascii="標楷體" w:eastAsia="標楷體" w:hAnsi="標楷體"/>
                <w:sz w:val="28"/>
                <w:szCs w:val="28"/>
                <w:u w:val="single"/>
              </w:rPr>
            </w:pPr>
          </w:p>
          <w:p w:rsidR="00F452E9" w:rsidRPr="00EB2264" w:rsidRDefault="00F452E9" w:rsidP="00EB2264">
            <w:pPr>
              <w:spacing w:line="480" w:lineRule="exact"/>
              <w:rPr>
                <w:rFonts w:eastAsia="標楷體" w:hAnsi="標楷體"/>
                <w:b/>
                <w:sz w:val="28"/>
                <w:szCs w:val="28"/>
              </w:rPr>
            </w:pPr>
          </w:p>
        </w:tc>
      </w:tr>
      <w:tr w:rsidR="00370870" w:rsidRPr="00EB2264" w:rsidTr="00EB2264">
        <w:tc>
          <w:tcPr>
            <w:tcW w:w="9417" w:type="dxa"/>
            <w:gridSpan w:val="2"/>
          </w:tcPr>
          <w:p w:rsidR="00370870" w:rsidRPr="00EB2264" w:rsidRDefault="002E6F68" w:rsidP="00EB2264">
            <w:pPr>
              <w:spacing w:line="480" w:lineRule="exact"/>
              <w:rPr>
                <w:rFonts w:eastAsia="標楷體" w:hAnsi="標楷體"/>
                <w:sz w:val="28"/>
                <w:szCs w:val="28"/>
              </w:rPr>
            </w:pPr>
            <w:r w:rsidRPr="00EB2264">
              <w:rPr>
                <w:rFonts w:eastAsia="標楷體" w:hAnsi="標楷體" w:hint="eastAsia"/>
                <w:b/>
                <w:sz w:val="28"/>
                <w:szCs w:val="28"/>
              </w:rPr>
              <w:t>回覆建議</w:t>
            </w:r>
            <w:r w:rsidR="00370870" w:rsidRPr="00EB2264">
              <w:rPr>
                <w:rFonts w:eastAsia="標楷體" w:hAnsi="標楷體" w:hint="eastAsia"/>
                <w:b/>
                <w:sz w:val="28"/>
                <w:szCs w:val="28"/>
              </w:rPr>
              <w:t>：</w:t>
            </w:r>
          </w:p>
          <w:p w:rsidR="00370870" w:rsidRPr="00EB2264" w:rsidRDefault="00370870" w:rsidP="00EB2264">
            <w:pPr>
              <w:spacing w:line="480" w:lineRule="exact"/>
              <w:rPr>
                <w:rFonts w:eastAsia="標楷體" w:hAnsi="標楷體"/>
                <w:sz w:val="28"/>
                <w:szCs w:val="28"/>
              </w:rPr>
            </w:pPr>
          </w:p>
          <w:p w:rsidR="00370870" w:rsidRPr="00EB2264" w:rsidRDefault="00370870" w:rsidP="00EB2264">
            <w:pPr>
              <w:spacing w:line="480" w:lineRule="exact"/>
              <w:rPr>
                <w:rFonts w:eastAsia="標楷體" w:hAnsi="標楷體"/>
                <w:sz w:val="28"/>
                <w:szCs w:val="28"/>
              </w:rPr>
            </w:pPr>
          </w:p>
          <w:p w:rsidR="00370870" w:rsidRPr="00EB2264" w:rsidRDefault="00370870" w:rsidP="00EB2264">
            <w:pPr>
              <w:spacing w:line="480" w:lineRule="exact"/>
              <w:rPr>
                <w:rFonts w:eastAsia="標楷體" w:hAnsi="標楷體"/>
                <w:sz w:val="28"/>
                <w:szCs w:val="28"/>
              </w:rPr>
            </w:pPr>
          </w:p>
          <w:p w:rsidR="00370870" w:rsidRPr="00EB2264" w:rsidRDefault="00370870" w:rsidP="00EB2264">
            <w:pPr>
              <w:spacing w:line="480" w:lineRule="exact"/>
              <w:rPr>
                <w:rFonts w:eastAsia="標楷體" w:hAnsi="標楷體"/>
                <w:sz w:val="28"/>
                <w:szCs w:val="28"/>
              </w:rPr>
            </w:pPr>
          </w:p>
          <w:p w:rsidR="00370870" w:rsidRPr="00EB2264" w:rsidRDefault="00370870" w:rsidP="00EB2264">
            <w:pPr>
              <w:spacing w:line="480" w:lineRule="exact"/>
              <w:rPr>
                <w:rFonts w:eastAsia="標楷體" w:hAnsi="標楷體"/>
                <w:sz w:val="28"/>
                <w:szCs w:val="28"/>
              </w:rPr>
            </w:pPr>
          </w:p>
        </w:tc>
      </w:tr>
      <w:tr w:rsidR="00785653" w:rsidRPr="00EB2264" w:rsidTr="00EB2264">
        <w:tc>
          <w:tcPr>
            <w:tcW w:w="9417" w:type="dxa"/>
            <w:gridSpan w:val="2"/>
          </w:tcPr>
          <w:p w:rsidR="00785653" w:rsidRPr="00EB2264" w:rsidRDefault="002E6F68" w:rsidP="00785653">
            <w:pPr>
              <w:rPr>
                <w:rFonts w:eastAsia="標楷體" w:hAnsi="標楷體"/>
                <w:sz w:val="28"/>
                <w:szCs w:val="28"/>
              </w:rPr>
            </w:pPr>
            <w:r w:rsidRPr="00EB2264">
              <w:rPr>
                <w:rFonts w:eastAsia="標楷體" w:hAnsi="標楷體" w:hint="eastAsia"/>
                <w:sz w:val="28"/>
                <w:szCs w:val="28"/>
              </w:rPr>
              <w:t>委員會回覆者</w:t>
            </w:r>
            <w:r w:rsidR="00D03615" w:rsidRPr="00EB2264">
              <w:rPr>
                <w:rFonts w:eastAsia="標楷體" w:hAnsi="標楷體" w:hint="eastAsia"/>
                <w:sz w:val="28"/>
                <w:szCs w:val="28"/>
              </w:rPr>
              <w:t>：</w:t>
            </w:r>
            <w:r w:rsidR="00D03615" w:rsidRPr="00EB2264">
              <w:rPr>
                <w:rFonts w:eastAsia="標楷體" w:hAnsi="標楷體" w:hint="eastAsia"/>
                <w:sz w:val="28"/>
                <w:szCs w:val="28"/>
              </w:rPr>
              <w:t xml:space="preserve">                     </w:t>
            </w:r>
            <w:r w:rsidR="00D03615" w:rsidRPr="00EB2264">
              <w:rPr>
                <w:rFonts w:eastAsia="標楷體" w:hAnsi="標楷體" w:hint="eastAsia"/>
                <w:sz w:val="28"/>
                <w:szCs w:val="28"/>
              </w:rPr>
              <w:t>日期</w:t>
            </w:r>
            <w:r w:rsidR="00D03615" w:rsidRPr="00EB2264">
              <w:rPr>
                <w:rFonts w:eastAsia="標楷體" w:hAnsi="標楷體" w:hint="eastAsia"/>
                <w:sz w:val="28"/>
                <w:szCs w:val="28"/>
              </w:rPr>
              <w:t xml:space="preserve">       </w:t>
            </w:r>
            <w:r w:rsidR="00D03615" w:rsidRPr="00EB2264">
              <w:rPr>
                <w:rFonts w:eastAsia="標楷體" w:hAnsi="標楷體" w:hint="eastAsia"/>
                <w:sz w:val="28"/>
                <w:szCs w:val="28"/>
              </w:rPr>
              <w:t>年</w:t>
            </w:r>
            <w:r w:rsidR="00D03615" w:rsidRPr="00EB2264">
              <w:rPr>
                <w:rFonts w:eastAsia="標楷體" w:hAnsi="標楷體" w:hint="eastAsia"/>
                <w:sz w:val="28"/>
                <w:szCs w:val="28"/>
              </w:rPr>
              <w:t xml:space="preserve">    </w:t>
            </w:r>
            <w:r w:rsidR="00D03615" w:rsidRPr="00EB2264">
              <w:rPr>
                <w:rFonts w:eastAsia="標楷體" w:hAnsi="標楷體" w:hint="eastAsia"/>
                <w:sz w:val="28"/>
                <w:szCs w:val="28"/>
              </w:rPr>
              <w:t>月</w:t>
            </w:r>
            <w:r w:rsidR="00D03615" w:rsidRPr="00EB2264">
              <w:rPr>
                <w:rFonts w:eastAsia="標楷體" w:hAnsi="標楷體" w:hint="eastAsia"/>
                <w:sz w:val="28"/>
                <w:szCs w:val="28"/>
              </w:rPr>
              <w:t xml:space="preserve">    </w:t>
            </w:r>
            <w:r w:rsidR="00D03615" w:rsidRPr="00EB2264">
              <w:rPr>
                <w:rFonts w:eastAsia="標楷體" w:hAnsi="標楷體" w:hint="eastAsia"/>
                <w:sz w:val="28"/>
                <w:szCs w:val="28"/>
              </w:rPr>
              <w:t>日</w:t>
            </w:r>
          </w:p>
        </w:tc>
      </w:tr>
      <w:tr w:rsidR="003C5D8A" w:rsidRPr="00EB2264" w:rsidTr="00EB2264">
        <w:tc>
          <w:tcPr>
            <w:tcW w:w="9417" w:type="dxa"/>
            <w:gridSpan w:val="2"/>
          </w:tcPr>
          <w:p w:rsidR="003C5D8A" w:rsidRPr="006837C4" w:rsidRDefault="003C5D8A" w:rsidP="00785653">
            <w:pPr>
              <w:rPr>
                <w:rFonts w:eastAsia="標楷體" w:hAnsi="標楷體"/>
                <w:sz w:val="28"/>
                <w:szCs w:val="28"/>
              </w:rPr>
            </w:pPr>
            <w:r w:rsidRPr="006837C4">
              <w:rPr>
                <w:rFonts w:eastAsia="標楷體" w:hAnsi="標楷體" w:hint="eastAsia"/>
                <w:sz w:val="28"/>
                <w:szCs w:val="28"/>
              </w:rPr>
              <w:t>主任委員簽核：</w:t>
            </w:r>
            <w:r w:rsidRPr="006837C4">
              <w:rPr>
                <w:rFonts w:eastAsia="標楷體" w:hAnsi="標楷體" w:hint="eastAsia"/>
                <w:sz w:val="28"/>
                <w:szCs w:val="28"/>
              </w:rPr>
              <w:t xml:space="preserve">                     </w:t>
            </w:r>
            <w:r w:rsidRPr="006837C4">
              <w:rPr>
                <w:rFonts w:eastAsia="標楷體" w:hAnsi="標楷體" w:hint="eastAsia"/>
                <w:sz w:val="28"/>
                <w:szCs w:val="28"/>
              </w:rPr>
              <w:t>日期</w:t>
            </w:r>
            <w:r w:rsidRPr="006837C4">
              <w:rPr>
                <w:rFonts w:eastAsia="標楷體" w:hAnsi="標楷體" w:hint="eastAsia"/>
                <w:sz w:val="28"/>
                <w:szCs w:val="28"/>
              </w:rPr>
              <w:t xml:space="preserve">       </w:t>
            </w:r>
            <w:r w:rsidRPr="006837C4">
              <w:rPr>
                <w:rFonts w:eastAsia="標楷體" w:hAnsi="標楷體" w:hint="eastAsia"/>
                <w:sz w:val="28"/>
                <w:szCs w:val="28"/>
              </w:rPr>
              <w:t>年</w:t>
            </w:r>
            <w:r w:rsidRPr="006837C4">
              <w:rPr>
                <w:rFonts w:eastAsia="標楷體" w:hAnsi="標楷體" w:hint="eastAsia"/>
                <w:sz w:val="28"/>
                <w:szCs w:val="28"/>
              </w:rPr>
              <w:t xml:space="preserve">    </w:t>
            </w:r>
            <w:r w:rsidRPr="006837C4">
              <w:rPr>
                <w:rFonts w:eastAsia="標楷體" w:hAnsi="標楷體" w:hint="eastAsia"/>
                <w:sz w:val="28"/>
                <w:szCs w:val="28"/>
              </w:rPr>
              <w:t>月</w:t>
            </w:r>
            <w:r w:rsidRPr="006837C4">
              <w:rPr>
                <w:rFonts w:eastAsia="標楷體" w:hAnsi="標楷體" w:hint="eastAsia"/>
                <w:sz w:val="28"/>
                <w:szCs w:val="28"/>
              </w:rPr>
              <w:t xml:space="preserve">    </w:t>
            </w:r>
            <w:r w:rsidRPr="006837C4">
              <w:rPr>
                <w:rFonts w:eastAsia="標楷體" w:hAnsi="標楷體" w:hint="eastAsia"/>
                <w:sz w:val="28"/>
                <w:szCs w:val="28"/>
              </w:rPr>
              <w:t>日</w:t>
            </w:r>
          </w:p>
        </w:tc>
      </w:tr>
    </w:tbl>
    <w:p w:rsidR="00333D05" w:rsidRDefault="00333D05" w:rsidP="002E6F68">
      <w:pPr>
        <w:ind w:right="2080"/>
        <w:rPr>
          <w:rFonts w:eastAsia="標楷體" w:hAnsi="標楷體"/>
          <w:sz w:val="26"/>
          <w:szCs w:val="26"/>
        </w:rPr>
      </w:pPr>
    </w:p>
    <w:p w:rsidR="00333D05" w:rsidRDefault="00333D05" w:rsidP="002E6F68">
      <w:pPr>
        <w:ind w:right="2080"/>
        <w:rPr>
          <w:rFonts w:eastAsia="標楷體" w:hAnsi="標楷體"/>
          <w:sz w:val="26"/>
          <w:szCs w:val="26"/>
        </w:rPr>
      </w:pPr>
    </w:p>
    <w:p w:rsidR="00333D05" w:rsidRDefault="00333D05" w:rsidP="002E6F68">
      <w:pPr>
        <w:ind w:right="2080"/>
        <w:rPr>
          <w:rFonts w:eastAsia="標楷體" w:hAnsi="標楷體"/>
          <w:sz w:val="26"/>
          <w:szCs w:val="26"/>
        </w:rPr>
      </w:pPr>
    </w:p>
    <w:p w:rsidR="00E51948" w:rsidRDefault="00E51948" w:rsidP="002E6F68">
      <w:pPr>
        <w:ind w:right="2080"/>
        <w:rPr>
          <w:rFonts w:eastAsia="標楷體" w:hAnsi="標楷體"/>
          <w:sz w:val="26"/>
          <w:szCs w:val="26"/>
        </w:rPr>
        <w:sectPr w:rsidR="00E51948" w:rsidSect="00F2236E">
          <w:pgSz w:w="11906" w:h="16838" w:code="9"/>
          <w:pgMar w:top="1440" w:right="1797" w:bottom="1440" w:left="1797" w:header="851" w:footer="992" w:gutter="0"/>
          <w:cols w:space="425"/>
          <w:titlePg/>
          <w:docGrid w:type="lines" w:linePitch="360"/>
        </w:sectPr>
      </w:pPr>
    </w:p>
    <w:tbl>
      <w:tblPr>
        <w:tblpPr w:leftFromText="180" w:rightFromText="180" w:vertAnchor="page" w:horzAnchor="margin" w:tblpXSpec="center" w:tblpY="4861"/>
        <w:tblW w:w="13451" w:type="dxa"/>
        <w:tblCellMar>
          <w:left w:w="28" w:type="dxa"/>
          <w:right w:w="28" w:type="dxa"/>
        </w:tblCellMar>
        <w:tblLook w:val="04A0"/>
      </w:tblPr>
      <w:tblGrid>
        <w:gridCol w:w="1219"/>
        <w:gridCol w:w="1219"/>
        <w:gridCol w:w="2076"/>
        <w:gridCol w:w="1219"/>
        <w:gridCol w:w="2257"/>
        <w:gridCol w:w="2121"/>
        <w:gridCol w:w="1219"/>
        <w:gridCol w:w="2121"/>
      </w:tblGrid>
      <w:tr w:rsidR="0008088F" w:rsidRPr="002809BA" w:rsidTr="00C1378A">
        <w:trPr>
          <w:trHeight w:val="561"/>
        </w:trPr>
        <w:tc>
          <w:tcPr>
            <w:tcW w:w="12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rFonts w:ascii="標楷體" w:eastAsia="標楷體" w:hAnsi="標楷體" w:hint="eastAsia"/>
                <w:color w:val="000000" w:themeColor="text1"/>
                <w:kern w:val="0"/>
              </w:rPr>
              <w:lastRenderedPageBreak/>
              <w:t>序號</w:t>
            </w:r>
          </w:p>
        </w:tc>
        <w:tc>
          <w:tcPr>
            <w:tcW w:w="1219" w:type="dxa"/>
            <w:tcBorders>
              <w:top w:val="single" w:sz="4" w:space="0" w:color="auto"/>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rFonts w:ascii="標楷體" w:eastAsia="標楷體" w:hAnsi="標楷體" w:hint="eastAsia"/>
                <w:color w:val="000000" w:themeColor="text1"/>
                <w:kern w:val="0"/>
              </w:rPr>
              <w:t>申請人</w:t>
            </w:r>
          </w:p>
        </w:tc>
        <w:tc>
          <w:tcPr>
            <w:tcW w:w="2076" w:type="dxa"/>
            <w:tcBorders>
              <w:top w:val="single" w:sz="4" w:space="0" w:color="auto"/>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rFonts w:ascii="標楷體" w:eastAsia="標楷體" w:hAnsi="標楷體" w:hint="eastAsia"/>
                <w:color w:val="000000" w:themeColor="text1"/>
                <w:kern w:val="0"/>
              </w:rPr>
              <w:t>單位</w:t>
            </w:r>
          </w:p>
        </w:tc>
        <w:tc>
          <w:tcPr>
            <w:tcW w:w="1219" w:type="dxa"/>
            <w:tcBorders>
              <w:top w:val="single" w:sz="4" w:space="0" w:color="auto"/>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rFonts w:ascii="標楷體" w:eastAsia="標楷體" w:hAnsi="標楷體" w:hint="eastAsia"/>
                <w:color w:val="000000" w:themeColor="text1"/>
                <w:kern w:val="0"/>
              </w:rPr>
              <w:t>職類</w:t>
            </w:r>
          </w:p>
        </w:tc>
        <w:tc>
          <w:tcPr>
            <w:tcW w:w="2257" w:type="dxa"/>
            <w:tcBorders>
              <w:top w:val="single" w:sz="4" w:space="0" w:color="auto"/>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rFonts w:ascii="標楷體" w:eastAsia="標楷體" w:hAnsi="標楷體" w:cs="新細明體"/>
                <w:color w:val="000000" w:themeColor="text1"/>
                <w:kern w:val="0"/>
              </w:rPr>
            </w:pPr>
            <w:r w:rsidRPr="002809BA">
              <w:rPr>
                <w:rFonts w:ascii="標楷體" w:eastAsia="標楷體" w:hAnsi="標楷體" w:cs="新細明體" w:hint="eastAsia"/>
                <w:color w:val="000000" w:themeColor="text1"/>
                <w:kern w:val="0"/>
              </w:rPr>
              <w:t>諮詢項目</w:t>
            </w:r>
          </w:p>
        </w:tc>
        <w:tc>
          <w:tcPr>
            <w:tcW w:w="2121" w:type="dxa"/>
            <w:tcBorders>
              <w:top w:val="single" w:sz="4" w:space="0" w:color="auto"/>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rFonts w:ascii="標楷體" w:eastAsia="標楷體" w:hAnsi="標楷體" w:hint="eastAsia"/>
                <w:color w:val="000000" w:themeColor="text1"/>
                <w:kern w:val="0"/>
              </w:rPr>
              <w:t>服務人員</w:t>
            </w:r>
          </w:p>
        </w:tc>
        <w:tc>
          <w:tcPr>
            <w:tcW w:w="1219" w:type="dxa"/>
            <w:tcBorders>
              <w:top w:val="single" w:sz="4" w:space="0" w:color="auto"/>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rFonts w:ascii="標楷體" w:eastAsia="標楷體" w:hAnsi="標楷體" w:hint="eastAsia"/>
                <w:color w:val="000000" w:themeColor="text1"/>
                <w:kern w:val="0"/>
              </w:rPr>
              <w:t>職稱</w:t>
            </w:r>
          </w:p>
        </w:tc>
        <w:tc>
          <w:tcPr>
            <w:tcW w:w="2121" w:type="dxa"/>
            <w:tcBorders>
              <w:top w:val="single" w:sz="4" w:space="0" w:color="auto"/>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rFonts w:ascii="標楷體" w:eastAsia="標楷體" w:hAnsi="標楷體" w:hint="eastAsia"/>
                <w:color w:val="000000" w:themeColor="text1"/>
                <w:kern w:val="0"/>
              </w:rPr>
              <w:t>日期</w:t>
            </w:r>
          </w:p>
        </w:tc>
      </w:tr>
      <w:tr w:rsidR="0008088F" w:rsidRPr="002809BA" w:rsidTr="00C1378A">
        <w:trPr>
          <w:trHeight w:val="561"/>
        </w:trPr>
        <w:tc>
          <w:tcPr>
            <w:tcW w:w="1219" w:type="dxa"/>
            <w:tcBorders>
              <w:top w:val="nil"/>
              <w:left w:val="single" w:sz="4" w:space="0" w:color="auto"/>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1219"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2076"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1219"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2257"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2121"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1219"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2121"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r>
      <w:tr w:rsidR="0008088F" w:rsidRPr="002809BA" w:rsidTr="00C1378A">
        <w:trPr>
          <w:trHeight w:val="561"/>
        </w:trPr>
        <w:tc>
          <w:tcPr>
            <w:tcW w:w="1219" w:type="dxa"/>
            <w:tcBorders>
              <w:top w:val="nil"/>
              <w:left w:val="single" w:sz="4" w:space="0" w:color="auto"/>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1219"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2076"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1219"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2257"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2121"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1219"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2121"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r>
      <w:tr w:rsidR="0008088F" w:rsidRPr="002809BA" w:rsidTr="00C1378A">
        <w:trPr>
          <w:trHeight w:val="561"/>
        </w:trPr>
        <w:tc>
          <w:tcPr>
            <w:tcW w:w="1219" w:type="dxa"/>
            <w:tcBorders>
              <w:top w:val="nil"/>
              <w:left w:val="single" w:sz="4" w:space="0" w:color="auto"/>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1219"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2076"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1219"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2257"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2121"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1219"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2121"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r>
      <w:tr w:rsidR="0008088F" w:rsidRPr="002809BA" w:rsidTr="00C1378A">
        <w:trPr>
          <w:trHeight w:val="561"/>
        </w:trPr>
        <w:tc>
          <w:tcPr>
            <w:tcW w:w="1219" w:type="dxa"/>
            <w:tcBorders>
              <w:top w:val="nil"/>
              <w:left w:val="single" w:sz="4" w:space="0" w:color="auto"/>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1219"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2076"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1219"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2257"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2121"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1219"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2121"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r>
      <w:tr w:rsidR="0008088F" w:rsidRPr="002809BA" w:rsidTr="00C1378A">
        <w:trPr>
          <w:trHeight w:val="561"/>
        </w:trPr>
        <w:tc>
          <w:tcPr>
            <w:tcW w:w="1219" w:type="dxa"/>
            <w:tcBorders>
              <w:top w:val="nil"/>
              <w:left w:val="single" w:sz="4" w:space="0" w:color="auto"/>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1219"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2076"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1219"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2257"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2121"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1219"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2121"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r>
      <w:tr w:rsidR="0008088F" w:rsidRPr="002809BA" w:rsidTr="00C1378A">
        <w:trPr>
          <w:trHeight w:val="561"/>
        </w:trPr>
        <w:tc>
          <w:tcPr>
            <w:tcW w:w="1219" w:type="dxa"/>
            <w:tcBorders>
              <w:top w:val="nil"/>
              <w:left w:val="single" w:sz="4" w:space="0" w:color="auto"/>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1219"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2076"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1219"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2257"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2121"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1219"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2121"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r>
      <w:tr w:rsidR="0008088F" w:rsidRPr="002809BA" w:rsidTr="00C1378A">
        <w:trPr>
          <w:trHeight w:val="561"/>
        </w:trPr>
        <w:tc>
          <w:tcPr>
            <w:tcW w:w="1219" w:type="dxa"/>
            <w:tcBorders>
              <w:top w:val="nil"/>
              <w:left w:val="single" w:sz="4" w:space="0" w:color="auto"/>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1219"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2076"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1219"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2257"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2121"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1219"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2121"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r>
      <w:tr w:rsidR="0008088F" w:rsidRPr="002809BA" w:rsidTr="00C1378A">
        <w:trPr>
          <w:trHeight w:val="561"/>
        </w:trPr>
        <w:tc>
          <w:tcPr>
            <w:tcW w:w="1219" w:type="dxa"/>
            <w:tcBorders>
              <w:top w:val="nil"/>
              <w:left w:val="single" w:sz="4" w:space="0" w:color="auto"/>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1219"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2076"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1219"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2257"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2121"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1219"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c>
          <w:tcPr>
            <w:tcW w:w="2121" w:type="dxa"/>
            <w:tcBorders>
              <w:top w:val="nil"/>
              <w:left w:val="nil"/>
              <w:bottom w:val="single" w:sz="4" w:space="0" w:color="auto"/>
              <w:right w:val="single" w:sz="4" w:space="0" w:color="auto"/>
            </w:tcBorders>
            <w:shd w:val="clear" w:color="auto" w:fill="auto"/>
            <w:noWrap/>
            <w:vAlign w:val="center"/>
            <w:hideMark/>
          </w:tcPr>
          <w:p w:rsidR="0008088F" w:rsidRPr="002809BA" w:rsidRDefault="0008088F" w:rsidP="002A61AB">
            <w:pPr>
              <w:widowControl/>
              <w:jc w:val="center"/>
              <w:rPr>
                <w:color w:val="000000" w:themeColor="text1"/>
                <w:kern w:val="0"/>
              </w:rPr>
            </w:pPr>
            <w:r w:rsidRPr="002809BA">
              <w:rPr>
                <w:color w:val="000000" w:themeColor="text1"/>
                <w:kern w:val="0"/>
              </w:rPr>
              <w:t xml:space="preserve">　</w:t>
            </w:r>
          </w:p>
        </w:tc>
      </w:tr>
    </w:tbl>
    <w:p w:rsidR="002A61AB" w:rsidRPr="002809BA" w:rsidRDefault="002A61AB" w:rsidP="002A61AB">
      <w:pPr>
        <w:jc w:val="right"/>
        <w:rPr>
          <w:rFonts w:eastAsia="標楷體" w:hAnsi="標楷體"/>
          <w:color w:val="000000" w:themeColor="text1"/>
          <w:sz w:val="26"/>
          <w:szCs w:val="26"/>
        </w:rPr>
      </w:pPr>
      <w:r w:rsidRPr="002809BA">
        <w:rPr>
          <w:rFonts w:eastAsia="標楷體" w:hAnsi="標楷體" w:hint="eastAsia"/>
          <w:color w:val="000000" w:themeColor="text1"/>
          <w:sz w:val="26"/>
          <w:szCs w:val="26"/>
        </w:rPr>
        <w:t>附件二</w:t>
      </w:r>
    </w:p>
    <w:p w:rsidR="002A61AB" w:rsidRPr="002809BA" w:rsidRDefault="002A61AB" w:rsidP="002809BA">
      <w:pPr>
        <w:rPr>
          <w:rFonts w:eastAsia="標楷體" w:hAnsi="標楷體"/>
          <w:color w:val="000000" w:themeColor="text1"/>
          <w:sz w:val="36"/>
          <w:szCs w:val="36"/>
        </w:rPr>
      </w:pPr>
    </w:p>
    <w:p w:rsidR="0008088F" w:rsidRPr="002809BA" w:rsidRDefault="0008088F" w:rsidP="0008088F">
      <w:pPr>
        <w:jc w:val="center"/>
        <w:rPr>
          <w:rFonts w:eastAsia="標楷體" w:hAnsi="標楷體"/>
          <w:color w:val="000000" w:themeColor="text1"/>
          <w:sz w:val="36"/>
          <w:szCs w:val="36"/>
        </w:rPr>
      </w:pPr>
      <w:proofErr w:type="gramStart"/>
      <w:r w:rsidRPr="002809BA">
        <w:rPr>
          <w:rFonts w:eastAsia="標楷體" w:hAnsi="標楷體" w:hint="eastAsia"/>
          <w:color w:val="000000" w:themeColor="text1"/>
          <w:sz w:val="36"/>
          <w:szCs w:val="36"/>
          <w:eastAsianLayout w:id="-863883264" w:combine="1"/>
        </w:rPr>
        <w:t>阮</w:t>
      </w:r>
      <w:proofErr w:type="gramEnd"/>
      <w:r w:rsidRPr="002809BA">
        <w:rPr>
          <w:rFonts w:eastAsia="標楷體" w:hAnsi="標楷體" w:hint="eastAsia"/>
          <w:color w:val="000000" w:themeColor="text1"/>
          <w:sz w:val="36"/>
          <w:szCs w:val="36"/>
          <w:eastAsianLayout w:id="-863883264" w:combine="1"/>
        </w:rPr>
        <w:t xml:space="preserve">  </w:t>
      </w:r>
      <w:r w:rsidRPr="002809BA">
        <w:rPr>
          <w:rFonts w:eastAsia="標楷體" w:hAnsi="標楷體" w:hint="eastAsia"/>
          <w:color w:val="000000" w:themeColor="text1"/>
          <w:sz w:val="36"/>
          <w:szCs w:val="36"/>
          <w:eastAsianLayout w:id="-863883264" w:combine="1"/>
        </w:rPr>
        <w:t>綜</w:t>
      </w:r>
      <w:r w:rsidRPr="002809BA">
        <w:rPr>
          <w:rFonts w:eastAsia="標楷體" w:hAnsi="標楷體" w:hint="eastAsia"/>
          <w:color w:val="000000" w:themeColor="text1"/>
          <w:sz w:val="36"/>
          <w:szCs w:val="36"/>
          <w:eastAsianLayout w:id="-863883264" w:combine="1"/>
        </w:rPr>
        <w:t xml:space="preserve">  </w:t>
      </w:r>
      <w:r w:rsidRPr="002809BA">
        <w:rPr>
          <w:rFonts w:eastAsia="標楷體" w:hAnsi="標楷體" w:hint="eastAsia"/>
          <w:color w:val="000000" w:themeColor="text1"/>
          <w:sz w:val="36"/>
          <w:szCs w:val="36"/>
          <w:eastAsianLayout w:id="-863883264" w:combine="1"/>
        </w:rPr>
        <w:t>合</w:t>
      </w:r>
      <w:r w:rsidRPr="002809BA">
        <w:rPr>
          <w:rFonts w:eastAsia="標楷體" w:hAnsi="標楷體" w:hint="eastAsia"/>
          <w:color w:val="000000" w:themeColor="text1"/>
          <w:sz w:val="36"/>
          <w:szCs w:val="36"/>
          <w:eastAsianLayout w:id="-863883264" w:combine="1"/>
        </w:rPr>
        <w:t xml:space="preserve"> </w:t>
      </w:r>
      <w:r w:rsidRPr="002809BA">
        <w:rPr>
          <w:rFonts w:eastAsia="標楷體" w:hAnsi="標楷體" w:hint="eastAsia"/>
          <w:color w:val="000000" w:themeColor="text1"/>
          <w:sz w:val="36"/>
          <w:szCs w:val="36"/>
          <w:eastAsianLayout w:id="-863883264" w:combine="1"/>
        </w:rPr>
        <w:t>醫療社團法人</w:t>
      </w:r>
      <w:proofErr w:type="gramStart"/>
      <w:r w:rsidRPr="002809BA">
        <w:rPr>
          <w:rFonts w:eastAsia="標楷體" w:hAnsi="標楷體" w:hint="eastAsia"/>
          <w:color w:val="000000" w:themeColor="text1"/>
          <w:sz w:val="36"/>
          <w:szCs w:val="36"/>
        </w:rPr>
        <w:t>阮</w:t>
      </w:r>
      <w:proofErr w:type="gramEnd"/>
      <w:r w:rsidRPr="002809BA">
        <w:rPr>
          <w:rFonts w:eastAsia="標楷體" w:hAnsi="標楷體" w:hint="eastAsia"/>
          <w:color w:val="000000" w:themeColor="text1"/>
          <w:sz w:val="36"/>
          <w:szCs w:val="36"/>
        </w:rPr>
        <w:t>綜合醫院人體試驗委員會</w:t>
      </w:r>
    </w:p>
    <w:p w:rsidR="0008088F" w:rsidRPr="002809BA" w:rsidRDefault="0008088F" w:rsidP="0008088F">
      <w:pPr>
        <w:jc w:val="center"/>
        <w:rPr>
          <w:rFonts w:eastAsia="標楷體" w:hAnsi="標楷體"/>
          <w:color w:val="000000" w:themeColor="text1"/>
          <w:sz w:val="36"/>
          <w:szCs w:val="36"/>
        </w:rPr>
      </w:pPr>
      <w:r w:rsidRPr="002809BA">
        <w:rPr>
          <w:rFonts w:eastAsia="標楷體" w:hAnsi="標楷體" w:hint="eastAsia"/>
          <w:color w:val="000000" w:themeColor="text1"/>
          <w:sz w:val="36"/>
          <w:szCs w:val="36"/>
        </w:rPr>
        <w:t>諮詢輔導清單</w:t>
      </w:r>
    </w:p>
    <w:p w:rsidR="00E51948" w:rsidRPr="002809BA" w:rsidRDefault="00E51948">
      <w:pPr>
        <w:widowControl/>
        <w:rPr>
          <w:rFonts w:eastAsia="標楷體" w:hAnsi="標楷體"/>
          <w:color w:val="000000" w:themeColor="text1"/>
          <w:sz w:val="26"/>
          <w:szCs w:val="26"/>
        </w:rPr>
        <w:sectPr w:rsidR="00E51948" w:rsidRPr="002809BA" w:rsidSect="00E51948">
          <w:pgSz w:w="16838" w:h="11906" w:orient="landscape" w:code="9"/>
          <w:pgMar w:top="1797" w:right="1440" w:bottom="1797" w:left="1440" w:header="851" w:footer="992" w:gutter="0"/>
          <w:cols w:space="425"/>
          <w:titlePg/>
          <w:docGrid w:type="lines" w:linePitch="360"/>
        </w:sectPr>
      </w:pPr>
    </w:p>
    <w:p w:rsidR="00333D05" w:rsidRDefault="00333D05" w:rsidP="00333D05">
      <w:pPr>
        <w:jc w:val="center"/>
        <w:rPr>
          <w:rFonts w:eastAsia="標楷體" w:hAnsi="標楷體"/>
          <w:sz w:val="28"/>
          <w:szCs w:val="28"/>
        </w:rPr>
      </w:pPr>
      <w:r w:rsidRPr="00DD11AE">
        <w:rPr>
          <w:rFonts w:eastAsia="標楷體" w:hAnsi="標楷體"/>
          <w:sz w:val="28"/>
          <w:szCs w:val="28"/>
        </w:rPr>
        <w:lastRenderedPageBreak/>
        <w:t>修訂檢視紀錄表</w:t>
      </w:r>
    </w:p>
    <w:p w:rsidR="00333D05" w:rsidRDefault="00333D05" w:rsidP="00333D05">
      <w:pPr>
        <w:jc w:val="center"/>
        <w:rPr>
          <w:rFonts w:eastAsia="標楷體" w:hAnsi="標楷體"/>
          <w:sz w:val="28"/>
          <w:szCs w:val="28"/>
        </w:rPr>
      </w:pPr>
    </w:p>
    <w:tbl>
      <w:tblPr>
        <w:tblStyle w:val="a5"/>
        <w:tblW w:w="0" w:type="auto"/>
        <w:tblLayout w:type="fixed"/>
        <w:tblLook w:val="04A0"/>
      </w:tblPr>
      <w:tblGrid>
        <w:gridCol w:w="959"/>
        <w:gridCol w:w="1417"/>
        <w:gridCol w:w="284"/>
        <w:gridCol w:w="1559"/>
        <w:gridCol w:w="4143"/>
      </w:tblGrid>
      <w:tr w:rsidR="00333D05" w:rsidTr="00696243">
        <w:tc>
          <w:tcPr>
            <w:tcW w:w="959" w:type="dxa"/>
            <w:vAlign w:val="center"/>
          </w:tcPr>
          <w:p w:rsidR="00333D05" w:rsidRPr="00DD11AE" w:rsidRDefault="00333D05" w:rsidP="00696243">
            <w:pPr>
              <w:spacing w:line="360" w:lineRule="auto"/>
              <w:jc w:val="both"/>
              <w:rPr>
                <w:rFonts w:eastAsia="標楷體"/>
              </w:rPr>
            </w:pPr>
            <w:r w:rsidRPr="00DD11AE">
              <w:rPr>
                <w:rFonts w:eastAsia="標楷體"/>
              </w:rPr>
              <w:t>編號</w:t>
            </w:r>
          </w:p>
        </w:tc>
        <w:tc>
          <w:tcPr>
            <w:tcW w:w="1417" w:type="dxa"/>
            <w:vAlign w:val="center"/>
          </w:tcPr>
          <w:p w:rsidR="00333D05" w:rsidRPr="00DD11AE" w:rsidRDefault="00333D05" w:rsidP="00696243">
            <w:pPr>
              <w:spacing w:line="360" w:lineRule="auto"/>
              <w:jc w:val="both"/>
              <w:rPr>
                <w:rFonts w:eastAsia="標楷體"/>
              </w:rPr>
            </w:pPr>
            <w:r>
              <w:rPr>
                <w:rFonts w:eastAsia="標楷體" w:hint="eastAsia"/>
              </w:rPr>
              <w:t>SOP029</w:t>
            </w:r>
          </w:p>
        </w:tc>
        <w:tc>
          <w:tcPr>
            <w:tcW w:w="5986" w:type="dxa"/>
            <w:gridSpan w:val="3"/>
            <w:vAlign w:val="center"/>
          </w:tcPr>
          <w:p w:rsidR="00333D05" w:rsidRPr="00DD11AE" w:rsidRDefault="00333D05" w:rsidP="00696243">
            <w:pPr>
              <w:spacing w:line="360" w:lineRule="auto"/>
              <w:jc w:val="both"/>
              <w:rPr>
                <w:rFonts w:eastAsia="標楷體"/>
              </w:rPr>
            </w:pPr>
            <w:r w:rsidRPr="00426913">
              <w:rPr>
                <w:rFonts w:eastAsia="標楷體" w:hint="eastAsia"/>
              </w:rPr>
              <w:t>受試者保護及研究倫理議題諮詢與輔導</w:t>
            </w:r>
          </w:p>
        </w:tc>
      </w:tr>
      <w:tr w:rsidR="00333D05" w:rsidTr="00696243">
        <w:tc>
          <w:tcPr>
            <w:tcW w:w="959" w:type="dxa"/>
            <w:vAlign w:val="center"/>
          </w:tcPr>
          <w:p w:rsidR="00333D05" w:rsidRPr="00DD11AE" w:rsidRDefault="00333D05" w:rsidP="00696243">
            <w:pPr>
              <w:spacing w:line="360" w:lineRule="auto"/>
              <w:jc w:val="both"/>
              <w:rPr>
                <w:rFonts w:eastAsia="標楷體"/>
              </w:rPr>
            </w:pPr>
            <w:r>
              <w:rPr>
                <w:rFonts w:eastAsia="標楷體"/>
              </w:rPr>
              <w:t>核准者</w:t>
            </w:r>
          </w:p>
        </w:tc>
        <w:tc>
          <w:tcPr>
            <w:tcW w:w="7403" w:type="dxa"/>
            <w:gridSpan w:val="4"/>
            <w:vAlign w:val="center"/>
          </w:tcPr>
          <w:p w:rsidR="00333D05" w:rsidRPr="00DD11AE" w:rsidRDefault="00333D05" w:rsidP="00696243">
            <w:pPr>
              <w:spacing w:line="360" w:lineRule="auto"/>
              <w:jc w:val="both"/>
              <w:rPr>
                <w:rFonts w:eastAsia="標楷體"/>
              </w:rPr>
            </w:pPr>
            <w:proofErr w:type="gramStart"/>
            <w:r>
              <w:rPr>
                <w:rFonts w:eastAsia="標楷體"/>
              </w:rPr>
              <w:t>阮</w:t>
            </w:r>
            <w:proofErr w:type="gramEnd"/>
            <w:r>
              <w:rPr>
                <w:rFonts w:eastAsia="標楷體"/>
              </w:rPr>
              <w:t>綜合醫療社團法人</w:t>
            </w:r>
            <w:proofErr w:type="gramStart"/>
            <w:r>
              <w:rPr>
                <w:rFonts w:eastAsia="標楷體"/>
              </w:rPr>
              <w:t>阮</w:t>
            </w:r>
            <w:proofErr w:type="gramEnd"/>
            <w:r>
              <w:rPr>
                <w:rFonts w:eastAsia="標楷體"/>
              </w:rPr>
              <w:t>綜合醫院人體試驗委員會</w:t>
            </w:r>
          </w:p>
        </w:tc>
      </w:tr>
      <w:tr w:rsidR="00333D05" w:rsidTr="00696243">
        <w:tc>
          <w:tcPr>
            <w:tcW w:w="959" w:type="dxa"/>
            <w:vAlign w:val="center"/>
          </w:tcPr>
          <w:p w:rsidR="00333D05" w:rsidRPr="00DD11AE" w:rsidRDefault="00333D05" w:rsidP="00696243">
            <w:pPr>
              <w:spacing w:line="360" w:lineRule="auto"/>
              <w:jc w:val="both"/>
              <w:rPr>
                <w:rFonts w:eastAsia="標楷體"/>
              </w:rPr>
            </w:pPr>
            <w:r>
              <w:rPr>
                <w:rFonts w:eastAsia="標楷體"/>
              </w:rPr>
              <w:t>版本</w:t>
            </w:r>
          </w:p>
        </w:tc>
        <w:tc>
          <w:tcPr>
            <w:tcW w:w="1701" w:type="dxa"/>
            <w:gridSpan w:val="2"/>
            <w:vAlign w:val="center"/>
          </w:tcPr>
          <w:p w:rsidR="00333D05" w:rsidRPr="00DD11AE" w:rsidRDefault="00333D05" w:rsidP="00696243">
            <w:pPr>
              <w:spacing w:line="360" w:lineRule="auto"/>
              <w:jc w:val="both"/>
              <w:rPr>
                <w:rFonts w:eastAsia="標楷體"/>
              </w:rPr>
            </w:pPr>
            <w:r>
              <w:rPr>
                <w:rFonts w:eastAsia="標楷體"/>
              </w:rPr>
              <w:t>修訂日期</w:t>
            </w:r>
          </w:p>
        </w:tc>
        <w:tc>
          <w:tcPr>
            <w:tcW w:w="1559" w:type="dxa"/>
            <w:vAlign w:val="center"/>
          </w:tcPr>
          <w:p w:rsidR="00333D05" w:rsidRPr="00DD11AE" w:rsidRDefault="00333D05" w:rsidP="00696243">
            <w:pPr>
              <w:spacing w:line="360" w:lineRule="auto"/>
              <w:jc w:val="both"/>
              <w:rPr>
                <w:rFonts w:eastAsia="標楷體"/>
              </w:rPr>
            </w:pPr>
            <w:r>
              <w:rPr>
                <w:rFonts w:eastAsia="標楷體"/>
              </w:rPr>
              <w:t>修訂原因</w:t>
            </w:r>
          </w:p>
        </w:tc>
        <w:tc>
          <w:tcPr>
            <w:tcW w:w="4143" w:type="dxa"/>
            <w:vAlign w:val="center"/>
          </w:tcPr>
          <w:p w:rsidR="00333D05" w:rsidRPr="00DD11AE" w:rsidRDefault="00333D05" w:rsidP="00696243">
            <w:pPr>
              <w:spacing w:line="360" w:lineRule="auto"/>
              <w:jc w:val="both"/>
              <w:rPr>
                <w:rFonts w:eastAsia="標楷體"/>
              </w:rPr>
            </w:pPr>
            <w:r>
              <w:rPr>
                <w:rFonts w:eastAsia="標楷體"/>
              </w:rPr>
              <w:t>修訂內容</w:t>
            </w:r>
          </w:p>
        </w:tc>
      </w:tr>
      <w:tr w:rsidR="00333D05" w:rsidTr="00696243">
        <w:tc>
          <w:tcPr>
            <w:tcW w:w="959" w:type="dxa"/>
          </w:tcPr>
          <w:p w:rsidR="00333D05" w:rsidRPr="00DD11AE" w:rsidRDefault="00333D05" w:rsidP="00696243">
            <w:pPr>
              <w:jc w:val="both"/>
              <w:rPr>
                <w:rFonts w:eastAsia="標楷體"/>
              </w:rPr>
            </w:pPr>
            <w:r>
              <w:rPr>
                <w:rFonts w:eastAsia="標楷體" w:hint="eastAsia"/>
              </w:rPr>
              <w:t>02</w:t>
            </w:r>
          </w:p>
        </w:tc>
        <w:tc>
          <w:tcPr>
            <w:tcW w:w="1701" w:type="dxa"/>
            <w:gridSpan w:val="2"/>
          </w:tcPr>
          <w:p w:rsidR="00333D05" w:rsidRPr="00DD11AE" w:rsidRDefault="00333D05" w:rsidP="00696243">
            <w:pPr>
              <w:jc w:val="both"/>
              <w:rPr>
                <w:rFonts w:eastAsia="標楷體"/>
              </w:rPr>
            </w:pPr>
            <w:r>
              <w:rPr>
                <w:rFonts w:eastAsia="標楷體" w:hint="eastAsia"/>
              </w:rPr>
              <w:t>2012.12.05</w:t>
            </w:r>
          </w:p>
        </w:tc>
        <w:tc>
          <w:tcPr>
            <w:tcW w:w="1559" w:type="dxa"/>
          </w:tcPr>
          <w:p w:rsidR="00333D05" w:rsidRPr="00DD11AE" w:rsidRDefault="00333D05" w:rsidP="00696243">
            <w:pPr>
              <w:jc w:val="both"/>
              <w:rPr>
                <w:rFonts w:eastAsia="標楷體"/>
              </w:rPr>
            </w:pPr>
            <w:r w:rsidRPr="00B94F27">
              <w:rPr>
                <w:rFonts w:ascii="Calibri" w:eastAsia="標楷體" w:hAnsi="Calibri" w:hint="eastAsia"/>
                <w:bCs/>
              </w:rPr>
              <w:t>查核委員建議本委員會諮詢輔導表之紀錄，應呈現計畫編號、核准期間及主任委員簽核處，故修正</w:t>
            </w:r>
          </w:p>
        </w:tc>
        <w:tc>
          <w:tcPr>
            <w:tcW w:w="4143" w:type="dxa"/>
          </w:tcPr>
          <w:p w:rsidR="00333D05" w:rsidRPr="00DD11AE" w:rsidRDefault="00333D05" w:rsidP="00696243">
            <w:pPr>
              <w:jc w:val="both"/>
              <w:rPr>
                <w:rFonts w:eastAsia="標楷體"/>
              </w:rPr>
            </w:pPr>
            <w:r>
              <w:rPr>
                <w:rFonts w:eastAsia="標楷體"/>
              </w:rPr>
              <w:t>依據查核建議修訂輔導表呈現內容</w:t>
            </w:r>
          </w:p>
        </w:tc>
      </w:tr>
      <w:tr w:rsidR="00333D05" w:rsidTr="00696243">
        <w:tc>
          <w:tcPr>
            <w:tcW w:w="959" w:type="dxa"/>
          </w:tcPr>
          <w:p w:rsidR="00333D05" w:rsidRDefault="00333D05" w:rsidP="00696243">
            <w:pPr>
              <w:jc w:val="both"/>
              <w:rPr>
                <w:rFonts w:eastAsia="標楷體"/>
              </w:rPr>
            </w:pPr>
            <w:r>
              <w:rPr>
                <w:rFonts w:eastAsia="標楷體" w:hint="eastAsia"/>
              </w:rPr>
              <w:t>02</w:t>
            </w:r>
          </w:p>
        </w:tc>
        <w:tc>
          <w:tcPr>
            <w:tcW w:w="1701" w:type="dxa"/>
            <w:gridSpan w:val="2"/>
            <w:vAlign w:val="center"/>
          </w:tcPr>
          <w:p w:rsidR="00333D05" w:rsidRPr="00DD11AE" w:rsidRDefault="00333D05" w:rsidP="00696243">
            <w:pPr>
              <w:jc w:val="both"/>
              <w:rPr>
                <w:rFonts w:eastAsia="標楷體"/>
              </w:rPr>
            </w:pPr>
            <w:r>
              <w:rPr>
                <w:rFonts w:eastAsia="標楷體" w:hint="eastAsia"/>
              </w:rPr>
              <w:t>2016.10.05</w:t>
            </w:r>
            <w:r w:rsidR="0065351B">
              <w:rPr>
                <w:rFonts w:eastAsia="標楷體" w:hint="eastAsia"/>
              </w:rPr>
              <w:t>（</w:t>
            </w:r>
            <w:r>
              <w:rPr>
                <w:rFonts w:eastAsia="標楷體" w:hint="eastAsia"/>
              </w:rPr>
              <w:t>檢視</w:t>
            </w:r>
            <w:r w:rsidR="0065351B">
              <w:rPr>
                <w:rFonts w:eastAsia="標楷體" w:hint="eastAsia"/>
              </w:rPr>
              <w:t>）</w:t>
            </w:r>
          </w:p>
        </w:tc>
        <w:tc>
          <w:tcPr>
            <w:tcW w:w="1559" w:type="dxa"/>
          </w:tcPr>
          <w:p w:rsidR="00333D05" w:rsidRPr="00DD11AE" w:rsidRDefault="00333D05" w:rsidP="00696243">
            <w:pPr>
              <w:jc w:val="both"/>
              <w:rPr>
                <w:rFonts w:eastAsia="標楷體"/>
              </w:rPr>
            </w:pPr>
            <w:r>
              <w:rPr>
                <w:rFonts w:eastAsia="標楷體" w:hint="eastAsia"/>
              </w:rPr>
              <w:t>定期檢視</w:t>
            </w:r>
          </w:p>
        </w:tc>
        <w:tc>
          <w:tcPr>
            <w:tcW w:w="4143" w:type="dxa"/>
          </w:tcPr>
          <w:p w:rsidR="00333D05" w:rsidRPr="00DD11AE" w:rsidRDefault="00333D05" w:rsidP="00696243">
            <w:pPr>
              <w:jc w:val="both"/>
              <w:rPr>
                <w:rFonts w:eastAsia="標楷體"/>
              </w:rPr>
            </w:pPr>
            <w:r>
              <w:rPr>
                <w:rFonts w:eastAsia="標楷體" w:hint="eastAsia"/>
              </w:rPr>
              <w:t>檢視後不修訂</w:t>
            </w:r>
          </w:p>
        </w:tc>
      </w:tr>
      <w:tr w:rsidR="00333D05" w:rsidTr="00696243">
        <w:tc>
          <w:tcPr>
            <w:tcW w:w="959" w:type="dxa"/>
          </w:tcPr>
          <w:p w:rsidR="00333D05" w:rsidRDefault="00333D05" w:rsidP="00696243">
            <w:pPr>
              <w:jc w:val="both"/>
              <w:rPr>
                <w:rFonts w:eastAsia="標楷體"/>
              </w:rPr>
            </w:pPr>
            <w:r>
              <w:rPr>
                <w:rFonts w:eastAsia="標楷體" w:hint="eastAsia"/>
              </w:rPr>
              <w:t>02</w:t>
            </w:r>
          </w:p>
        </w:tc>
        <w:tc>
          <w:tcPr>
            <w:tcW w:w="1701" w:type="dxa"/>
            <w:gridSpan w:val="2"/>
          </w:tcPr>
          <w:p w:rsidR="00333D05" w:rsidRPr="00DD11AE" w:rsidRDefault="00333D05" w:rsidP="00696243">
            <w:pPr>
              <w:jc w:val="both"/>
              <w:rPr>
                <w:rFonts w:eastAsia="標楷體"/>
              </w:rPr>
            </w:pPr>
            <w:r>
              <w:rPr>
                <w:rFonts w:eastAsia="標楷體" w:hint="eastAsia"/>
              </w:rPr>
              <w:t>2019.02.20</w:t>
            </w:r>
            <w:r w:rsidR="0065351B">
              <w:rPr>
                <w:rFonts w:eastAsia="標楷體" w:hint="eastAsia"/>
              </w:rPr>
              <w:t>（</w:t>
            </w:r>
            <w:r>
              <w:rPr>
                <w:rFonts w:eastAsia="標楷體" w:hint="eastAsia"/>
              </w:rPr>
              <w:t>檢視</w:t>
            </w:r>
            <w:r w:rsidR="0065351B">
              <w:rPr>
                <w:rFonts w:eastAsia="標楷體" w:hint="eastAsia"/>
              </w:rPr>
              <w:t>）</w:t>
            </w:r>
          </w:p>
        </w:tc>
        <w:tc>
          <w:tcPr>
            <w:tcW w:w="1559" w:type="dxa"/>
          </w:tcPr>
          <w:p w:rsidR="00333D05" w:rsidRPr="00DD11AE" w:rsidRDefault="00333D05" w:rsidP="00696243">
            <w:pPr>
              <w:jc w:val="both"/>
              <w:rPr>
                <w:rFonts w:eastAsia="標楷體"/>
              </w:rPr>
            </w:pPr>
            <w:r>
              <w:rPr>
                <w:rFonts w:eastAsia="標楷體" w:hint="eastAsia"/>
              </w:rPr>
              <w:t>定期檢視</w:t>
            </w:r>
          </w:p>
        </w:tc>
        <w:tc>
          <w:tcPr>
            <w:tcW w:w="4143" w:type="dxa"/>
          </w:tcPr>
          <w:p w:rsidR="00333D05" w:rsidRPr="00DD11AE" w:rsidRDefault="00333D05" w:rsidP="00696243">
            <w:pPr>
              <w:jc w:val="both"/>
              <w:rPr>
                <w:rFonts w:eastAsia="標楷體"/>
              </w:rPr>
            </w:pPr>
            <w:r>
              <w:rPr>
                <w:rFonts w:eastAsia="標楷體" w:hint="eastAsia"/>
              </w:rPr>
              <w:t>檢視後不修訂</w:t>
            </w:r>
          </w:p>
        </w:tc>
      </w:tr>
      <w:tr w:rsidR="00333D05" w:rsidTr="00696243">
        <w:tc>
          <w:tcPr>
            <w:tcW w:w="959" w:type="dxa"/>
          </w:tcPr>
          <w:p w:rsidR="00333D05" w:rsidRPr="00DD11AE" w:rsidRDefault="00333D05" w:rsidP="00696243">
            <w:pPr>
              <w:jc w:val="both"/>
              <w:rPr>
                <w:rFonts w:eastAsia="標楷體"/>
              </w:rPr>
            </w:pPr>
            <w:r>
              <w:rPr>
                <w:rFonts w:eastAsia="標楷體" w:hint="eastAsia"/>
              </w:rPr>
              <w:t>02</w:t>
            </w:r>
          </w:p>
        </w:tc>
        <w:tc>
          <w:tcPr>
            <w:tcW w:w="1701" w:type="dxa"/>
            <w:gridSpan w:val="2"/>
          </w:tcPr>
          <w:p w:rsidR="00333D05" w:rsidRPr="00DD11AE" w:rsidRDefault="00333D05" w:rsidP="00696243">
            <w:pPr>
              <w:jc w:val="both"/>
              <w:rPr>
                <w:rFonts w:eastAsia="標楷體"/>
              </w:rPr>
            </w:pPr>
            <w:r>
              <w:rPr>
                <w:rFonts w:eastAsia="標楷體" w:hint="eastAsia"/>
              </w:rPr>
              <w:t>2021.05.05</w:t>
            </w:r>
            <w:r w:rsidR="0065351B">
              <w:rPr>
                <w:rFonts w:eastAsia="標楷體" w:hint="eastAsia"/>
              </w:rPr>
              <w:t>（</w:t>
            </w:r>
            <w:r>
              <w:rPr>
                <w:rFonts w:eastAsia="標楷體" w:hint="eastAsia"/>
              </w:rPr>
              <w:t>檢視</w:t>
            </w:r>
            <w:r w:rsidR="0065351B">
              <w:rPr>
                <w:rFonts w:eastAsia="標楷體" w:hint="eastAsia"/>
              </w:rPr>
              <w:t>）</w:t>
            </w:r>
          </w:p>
        </w:tc>
        <w:tc>
          <w:tcPr>
            <w:tcW w:w="1559" w:type="dxa"/>
          </w:tcPr>
          <w:p w:rsidR="00333D05" w:rsidRPr="00DD11AE" w:rsidRDefault="00333D05" w:rsidP="00696243">
            <w:pPr>
              <w:jc w:val="both"/>
              <w:rPr>
                <w:rFonts w:eastAsia="標楷體"/>
              </w:rPr>
            </w:pPr>
            <w:r>
              <w:rPr>
                <w:rFonts w:eastAsia="標楷體"/>
              </w:rPr>
              <w:t>定期檢視</w:t>
            </w:r>
          </w:p>
        </w:tc>
        <w:tc>
          <w:tcPr>
            <w:tcW w:w="4143" w:type="dxa"/>
          </w:tcPr>
          <w:p w:rsidR="00333D05" w:rsidRPr="00DD11AE" w:rsidRDefault="00333D05" w:rsidP="00696243">
            <w:pPr>
              <w:jc w:val="both"/>
              <w:rPr>
                <w:rFonts w:eastAsia="標楷體"/>
              </w:rPr>
            </w:pPr>
            <w:r>
              <w:rPr>
                <w:rFonts w:eastAsia="標楷體"/>
              </w:rPr>
              <w:t>檢視後不修訂</w:t>
            </w:r>
          </w:p>
        </w:tc>
      </w:tr>
      <w:tr w:rsidR="00E34A7C" w:rsidTr="00696243">
        <w:tc>
          <w:tcPr>
            <w:tcW w:w="959" w:type="dxa"/>
          </w:tcPr>
          <w:p w:rsidR="00E34A7C" w:rsidRPr="00BD5B5D" w:rsidRDefault="00E34A7C" w:rsidP="00696243">
            <w:pPr>
              <w:jc w:val="both"/>
              <w:rPr>
                <w:rFonts w:eastAsia="標楷體"/>
              </w:rPr>
            </w:pPr>
            <w:r w:rsidRPr="00BD5B5D">
              <w:rPr>
                <w:rFonts w:eastAsia="標楷體" w:hint="eastAsia"/>
              </w:rPr>
              <w:t>03</w:t>
            </w:r>
          </w:p>
        </w:tc>
        <w:tc>
          <w:tcPr>
            <w:tcW w:w="1701" w:type="dxa"/>
            <w:gridSpan w:val="2"/>
          </w:tcPr>
          <w:p w:rsidR="00E34A7C" w:rsidRPr="00BD5B5D" w:rsidRDefault="00E34A7C" w:rsidP="00696243">
            <w:pPr>
              <w:jc w:val="both"/>
              <w:rPr>
                <w:rFonts w:eastAsia="標楷體"/>
              </w:rPr>
            </w:pPr>
            <w:r w:rsidRPr="00BD5B5D">
              <w:rPr>
                <w:rFonts w:eastAsia="標楷體" w:hint="eastAsia"/>
              </w:rPr>
              <w:t>2023.</w:t>
            </w:r>
            <w:r w:rsidR="00BD5B5D">
              <w:rPr>
                <w:rFonts w:eastAsia="標楷體" w:hint="eastAsia"/>
              </w:rPr>
              <w:t>10.04</w:t>
            </w:r>
          </w:p>
        </w:tc>
        <w:tc>
          <w:tcPr>
            <w:tcW w:w="1559" w:type="dxa"/>
          </w:tcPr>
          <w:p w:rsidR="00E34A7C" w:rsidRPr="00BD5B5D" w:rsidRDefault="00E34A7C" w:rsidP="00696243">
            <w:pPr>
              <w:jc w:val="both"/>
              <w:rPr>
                <w:rFonts w:eastAsia="標楷體"/>
              </w:rPr>
            </w:pPr>
            <w:r w:rsidRPr="00BD5B5D">
              <w:rPr>
                <w:rFonts w:eastAsia="標楷體"/>
              </w:rPr>
              <w:t>定期檢視</w:t>
            </w:r>
          </w:p>
        </w:tc>
        <w:tc>
          <w:tcPr>
            <w:tcW w:w="4143" w:type="dxa"/>
          </w:tcPr>
          <w:p w:rsidR="00E34A7C" w:rsidRPr="00BD5B5D" w:rsidRDefault="007E402E" w:rsidP="007E402E">
            <w:pPr>
              <w:jc w:val="both"/>
              <w:rPr>
                <w:rFonts w:eastAsia="標楷體"/>
              </w:rPr>
            </w:pPr>
            <w:r w:rsidRPr="00BD5B5D">
              <w:rPr>
                <w:rFonts w:eastAsia="標楷體" w:hint="eastAsia"/>
              </w:rPr>
              <w:t>修訂</w:t>
            </w:r>
            <w:r w:rsidR="00DC2B4C" w:rsidRPr="00BD5B5D">
              <w:rPr>
                <w:rFonts w:eastAsia="標楷體" w:hint="eastAsia"/>
              </w:rPr>
              <w:t>4.1.1</w:t>
            </w:r>
          </w:p>
        </w:tc>
      </w:tr>
      <w:tr w:rsidR="00807CF2" w:rsidTr="00696243">
        <w:tc>
          <w:tcPr>
            <w:tcW w:w="959" w:type="dxa"/>
          </w:tcPr>
          <w:p w:rsidR="00807CF2" w:rsidRPr="00DC1399" w:rsidRDefault="00807CF2" w:rsidP="00696243">
            <w:pPr>
              <w:jc w:val="both"/>
              <w:rPr>
                <w:rFonts w:eastAsia="標楷體"/>
              </w:rPr>
            </w:pPr>
            <w:r w:rsidRPr="00DC1399">
              <w:rPr>
                <w:rFonts w:eastAsia="標楷體" w:hint="eastAsia"/>
              </w:rPr>
              <w:t>0</w:t>
            </w:r>
            <w:r w:rsidR="00DC1399" w:rsidRPr="00DC1399">
              <w:rPr>
                <w:rFonts w:eastAsia="標楷體" w:hint="eastAsia"/>
              </w:rPr>
              <w:t>4</w:t>
            </w:r>
          </w:p>
        </w:tc>
        <w:tc>
          <w:tcPr>
            <w:tcW w:w="1701" w:type="dxa"/>
            <w:gridSpan w:val="2"/>
          </w:tcPr>
          <w:p w:rsidR="00807CF2" w:rsidRPr="00DC1399" w:rsidRDefault="00807CF2" w:rsidP="00807CF2">
            <w:pPr>
              <w:jc w:val="both"/>
              <w:rPr>
                <w:rFonts w:eastAsia="標楷體"/>
              </w:rPr>
            </w:pPr>
            <w:r w:rsidRPr="00DC1399">
              <w:rPr>
                <w:rFonts w:eastAsia="標楷體" w:hint="eastAsia"/>
              </w:rPr>
              <w:t>2025.09.15</w:t>
            </w:r>
          </w:p>
        </w:tc>
        <w:tc>
          <w:tcPr>
            <w:tcW w:w="1559" w:type="dxa"/>
          </w:tcPr>
          <w:p w:rsidR="00807CF2" w:rsidRPr="00DC1399" w:rsidRDefault="00807CF2" w:rsidP="00FD1139">
            <w:pPr>
              <w:jc w:val="both"/>
              <w:rPr>
                <w:rFonts w:eastAsia="標楷體"/>
              </w:rPr>
            </w:pPr>
            <w:r w:rsidRPr="00DC1399">
              <w:rPr>
                <w:rFonts w:eastAsia="標楷體" w:hint="eastAsia"/>
              </w:rPr>
              <w:t>定期檢視</w:t>
            </w:r>
          </w:p>
        </w:tc>
        <w:tc>
          <w:tcPr>
            <w:tcW w:w="4143" w:type="dxa"/>
          </w:tcPr>
          <w:p w:rsidR="00807CF2" w:rsidRPr="00DC1399" w:rsidRDefault="00807CF2" w:rsidP="00FD1139">
            <w:pPr>
              <w:jc w:val="both"/>
              <w:rPr>
                <w:rFonts w:eastAsia="標楷體"/>
              </w:rPr>
            </w:pPr>
            <w:r w:rsidRPr="00DC1399">
              <w:rPr>
                <w:rFonts w:eastAsia="標楷體" w:hint="eastAsia"/>
              </w:rPr>
              <w:t>檢視後</w:t>
            </w:r>
            <w:r w:rsidR="00DC1399" w:rsidRPr="00DC1399">
              <w:rPr>
                <w:rFonts w:eastAsia="標楷體" w:hint="eastAsia"/>
              </w:rPr>
              <w:t>修訂</w:t>
            </w:r>
            <w:r w:rsidR="00DC1399" w:rsidRPr="00DC1399">
              <w:rPr>
                <w:rFonts w:eastAsia="標楷體" w:hint="eastAsia"/>
              </w:rPr>
              <w:t>1</w:t>
            </w:r>
            <w:r w:rsidR="00DC1399" w:rsidRPr="00DC1399">
              <w:rPr>
                <w:rFonts w:eastAsia="標楷體" w:hint="eastAsia"/>
              </w:rPr>
              <w:t>、</w:t>
            </w:r>
            <w:r w:rsidR="00DC1399" w:rsidRPr="00DC1399">
              <w:rPr>
                <w:rFonts w:eastAsia="標楷體" w:hint="eastAsia"/>
              </w:rPr>
              <w:t>4.1.1</w:t>
            </w:r>
          </w:p>
          <w:p w:rsidR="00DC1399" w:rsidRPr="00DC1399" w:rsidRDefault="00DC1399" w:rsidP="00FD1139">
            <w:pPr>
              <w:jc w:val="both"/>
              <w:rPr>
                <w:rFonts w:eastAsia="標楷體"/>
              </w:rPr>
            </w:pPr>
            <w:r w:rsidRPr="00DC1399">
              <w:rPr>
                <w:rFonts w:eastAsia="標楷體" w:hint="eastAsia"/>
              </w:rPr>
              <w:t>增訂</w:t>
            </w:r>
            <w:r w:rsidRPr="00DC1399">
              <w:rPr>
                <w:rFonts w:eastAsia="標楷體" w:hint="eastAsia"/>
              </w:rPr>
              <w:t>2.6</w:t>
            </w:r>
            <w:r w:rsidRPr="00DC1399">
              <w:rPr>
                <w:rFonts w:eastAsia="標楷體" w:hint="eastAsia"/>
              </w:rPr>
              <w:t>、</w:t>
            </w:r>
            <w:r w:rsidRPr="00DC1399">
              <w:rPr>
                <w:rFonts w:eastAsia="標楷體" w:hint="eastAsia"/>
              </w:rPr>
              <w:t>3.3</w:t>
            </w:r>
          </w:p>
        </w:tc>
      </w:tr>
      <w:tr w:rsidR="00883C30" w:rsidTr="00696243">
        <w:tc>
          <w:tcPr>
            <w:tcW w:w="959" w:type="dxa"/>
          </w:tcPr>
          <w:p w:rsidR="00883C30" w:rsidRPr="002809BA" w:rsidRDefault="00883C30" w:rsidP="00696243">
            <w:pPr>
              <w:jc w:val="both"/>
              <w:rPr>
                <w:rFonts w:eastAsia="標楷體"/>
                <w:color w:val="000000" w:themeColor="text1"/>
              </w:rPr>
            </w:pPr>
            <w:r w:rsidRPr="002809BA">
              <w:rPr>
                <w:rFonts w:eastAsia="標楷體" w:hint="eastAsia"/>
                <w:color w:val="000000" w:themeColor="text1"/>
              </w:rPr>
              <w:t>05</w:t>
            </w:r>
          </w:p>
        </w:tc>
        <w:tc>
          <w:tcPr>
            <w:tcW w:w="1701" w:type="dxa"/>
            <w:gridSpan w:val="2"/>
          </w:tcPr>
          <w:p w:rsidR="00883C30" w:rsidRPr="002809BA" w:rsidRDefault="00883C30" w:rsidP="00807CF2">
            <w:pPr>
              <w:jc w:val="both"/>
              <w:rPr>
                <w:rFonts w:eastAsia="標楷體"/>
                <w:color w:val="000000" w:themeColor="text1"/>
              </w:rPr>
            </w:pPr>
            <w:r w:rsidRPr="002809BA">
              <w:rPr>
                <w:rFonts w:eastAsia="標楷體" w:hint="eastAsia"/>
                <w:color w:val="000000" w:themeColor="text1"/>
              </w:rPr>
              <w:t>2026.06.09</w:t>
            </w:r>
          </w:p>
        </w:tc>
        <w:tc>
          <w:tcPr>
            <w:tcW w:w="1559" w:type="dxa"/>
          </w:tcPr>
          <w:p w:rsidR="00883C30" w:rsidRPr="002809BA" w:rsidRDefault="00883C30" w:rsidP="00FD1139">
            <w:pPr>
              <w:jc w:val="both"/>
              <w:rPr>
                <w:rFonts w:eastAsia="標楷體"/>
                <w:color w:val="000000" w:themeColor="text1"/>
              </w:rPr>
            </w:pPr>
            <w:r w:rsidRPr="002809BA">
              <w:rPr>
                <w:rFonts w:eastAsia="標楷體" w:hint="eastAsia"/>
                <w:color w:val="000000" w:themeColor="text1"/>
              </w:rPr>
              <w:t>新增輔導諮詢紀錄表單</w:t>
            </w:r>
          </w:p>
        </w:tc>
        <w:tc>
          <w:tcPr>
            <w:tcW w:w="4143" w:type="dxa"/>
          </w:tcPr>
          <w:p w:rsidR="00883C30" w:rsidRPr="002809BA" w:rsidRDefault="00883C30" w:rsidP="00FD1139">
            <w:pPr>
              <w:jc w:val="both"/>
              <w:rPr>
                <w:rFonts w:eastAsia="標楷體"/>
                <w:color w:val="000000" w:themeColor="text1"/>
              </w:rPr>
            </w:pPr>
            <w:r w:rsidRPr="002809BA">
              <w:rPr>
                <w:rFonts w:eastAsia="標楷體" w:hint="eastAsia"/>
                <w:color w:val="000000" w:themeColor="text1"/>
              </w:rPr>
              <w:t>增訂</w:t>
            </w:r>
            <w:r w:rsidRPr="002809BA">
              <w:rPr>
                <w:rFonts w:eastAsia="標楷體" w:hint="eastAsia"/>
                <w:color w:val="000000" w:themeColor="text1"/>
              </w:rPr>
              <w:t>2.5.4</w:t>
            </w:r>
            <w:r w:rsidRPr="002809BA">
              <w:rPr>
                <w:rFonts w:eastAsia="標楷體" w:hint="eastAsia"/>
                <w:color w:val="000000" w:themeColor="text1"/>
              </w:rPr>
              <w:t>、</w:t>
            </w:r>
            <w:r w:rsidRPr="002809BA">
              <w:rPr>
                <w:rFonts w:eastAsia="標楷體" w:hint="eastAsia"/>
                <w:color w:val="000000" w:themeColor="text1"/>
              </w:rPr>
              <w:t>2.5.5</w:t>
            </w:r>
            <w:r w:rsidRPr="002809BA">
              <w:rPr>
                <w:rFonts w:eastAsia="標楷體" w:hint="eastAsia"/>
                <w:color w:val="000000" w:themeColor="text1"/>
              </w:rPr>
              <w:t>有關行政專員輔導諮詢之紀錄</w:t>
            </w:r>
          </w:p>
        </w:tc>
      </w:tr>
      <w:tr w:rsidR="00C1378A" w:rsidRPr="00C1378A" w:rsidTr="00696243">
        <w:tc>
          <w:tcPr>
            <w:tcW w:w="959" w:type="dxa"/>
          </w:tcPr>
          <w:p w:rsidR="00C1378A" w:rsidRPr="002809BA" w:rsidRDefault="00C1378A" w:rsidP="00CB5300">
            <w:pPr>
              <w:jc w:val="both"/>
              <w:rPr>
                <w:rFonts w:eastAsia="標楷體"/>
                <w:color w:val="000000" w:themeColor="text1"/>
              </w:rPr>
            </w:pPr>
            <w:r w:rsidRPr="002809BA">
              <w:rPr>
                <w:rFonts w:eastAsia="標楷體" w:hint="eastAsia"/>
                <w:color w:val="000000" w:themeColor="text1"/>
              </w:rPr>
              <w:t>05</w:t>
            </w:r>
          </w:p>
        </w:tc>
        <w:tc>
          <w:tcPr>
            <w:tcW w:w="1701" w:type="dxa"/>
            <w:gridSpan w:val="2"/>
          </w:tcPr>
          <w:p w:rsidR="00C1378A" w:rsidRPr="002809BA" w:rsidRDefault="00C1378A" w:rsidP="00CB5300">
            <w:pPr>
              <w:jc w:val="both"/>
              <w:rPr>
                <w:rFonts w:eastAsia="標楷體"/>
                <w:color w:val="000000" w:themeColor="text1"/>
              </w:rPr>
            </w:pPr>
            <w:r w:rsidRPr="002809BA">
              <w:rPr>
                <w:rFonts w:eastAsia="標楷體" w:hint="eastAsia"/>
                <w:color w:val="000000" w:themeColor="text1"/>
              </w:rPr>
              <w:t>2</w:t>
            </w:r>
            <w:r w:rsidR="000919E1" w:rsidRPr="002809BA">
              <w:rPr>
                <w:rFonts w:eastAsia="標楷體" w:hint="eastAsia"/>
                <w:color w:val="000000" w:themeColor="text1"/>
              </w:rPr>
              <w:t>026.09.07</w:t>
            </w:r>
          </w:p>
        </w:tc>
        <w:tc>
          <w:tcPr>
            <w:tcW w:w="1559" w:type="dxa"/>
          </w:tcPr>
          <w:p w:rsidR="00C1378A" w:rsidRPr="002809BA" w:rsidRDefault="00C1378A" w:rsidP="00CB5300">
            <w:pPr>
              <w:jc w:val="both"/>
              <w:rPr>
                <w:rFonts w:eastAsia="標楷體"/>
                <w:color w:val="000000" w:themeColor="text1"/>
              </w:rPr>
            </w:pPr>
            <w:r w:rsidRPr="002809BA">
              <w:rPr>
                <w:rFonts w:eastAsia="標楷體" w:hint="eastAsia"/>
                <w:color w:val="000000" w:themeColor="text1"/>
              </w:rPr>
              <w:t>定期檢視</w:t>
            </w:r>
          </w:p>
        </w:tc>
        <w:tc>
          <w:tcPr>
            <w:tcW w:w="4143" w:type="dxa"/>
          </w:tcPr>
          <w:p w:rsidR="00C1378A" w:rsidRPr="002809BA" w:rsidRDefault="00C1378A" w:rsidP="00CB5300">
            <w:pPr>
              <w:jc w:val="both"/>
              <w:rPr>
                <w:rFonts w:eastAsia="標楷體"/>
                <w:color w:val="000000" w:themeColor="text1"/>
              </w:rPr>
            </w:pPr>
            <w:r w:rsidRPr="002809BA">
              <w:rPr>
                <w:rFonts w:eastAsia="標楷體" w:hint="eastAsia"/>
                <w:color w:val="000000" w:themeColor="text1"/>
              </w:rPr>
              <w:t>檢視後不修訂</w:t>
            </w:r>
          </w:p>
        </w:tc>
      </w:tr>
    </w:tbl>
    <w:p w:rsidR="00B25297" w:rsidRDefault="001C2B6E" w:rsidP="002E6F68">
      <w:pPr>
        <w:ind w:right="2080"/>
        <w:rPr>
          <w:rFonts w:eastAsia="標楷體" w:hAnsi="標楷體"/>
          <w:sz w:val="26"/>
          <w:szCs w:val="26"/>
        </w:rPr>
      </w:pPr>
      <w:r>
        <w:rPr>
          <w:rFonts w:eastAsia="標楷體" w:hAnsi="標楷體"/>
          <w:noProof/>
          <w:sz w:val="26"/>
          <w:szCs w:val="26"/>
        </w:rPr>
        <w:pict>
          <v:shape id="_x0000_s1075" type="#_x0000_t202" style="position:absolute;margin-left:531pt;margin-top:45pt;width:36pt;height:45pt;z-index:251657216;mso-position-horizontal-relative:text;mso-position-vertical-relative:text" filled="f">
            <v:textbox style="mso-next-textbox:#_x0000_s1075">
              <w:txbxContent>
                <w:p w:rsidR="0032599A" w:rsidRDefault="0032599A" w:rsidP="005D391C">
                  <w:pPr>
                    <w:ind w:leftChars="31" w:left="74"/>
                    <w:rPr>
                      <w:rFonts w:eastAsia="標楷體"/>
                      <w:sz w:val="26"/>
                      <w:szCs w:val="26"/>
                    </w:rPr>
                  </w:pPr>
                </w:p>
              </w:txbxContent>
            </v:textbox>
          </v:shape>
        </w:pict>
      </w:r>
    </w:p>
    <w:sectPr w:rsidR="00B25297" w:rsidSect="00E51948">
      <w:pgSz w:w="11906" w:h="16838" w:code="9"/>
      <w:pgMar w:top="1440" w:right="1797" w:bottom="1440" w:left="1797" w:header="851" w:footer="992" w:gutter="0"/>
      <w:cols w:space="425"/>
      <w:titlePg/>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09E5" w:rsidRDefault="008709E5">
      <w:r>
        <w:separator/>
      </w:r>
    </w:p>
  </w:endnote>
  <w:endnote w:type="continuationSeparator" w:id="0">
    <w:p w:rsidR="008709E5" w:rsidRDefault="008709E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09E5" w:rsidRDefault="008709E5">
      <w:r>
        <w:separator/>
      </w:r>
    </w:p>
  </w:footnote>
  <w:footnote w:type="continuationSeparator" w:id="0">
    <w:p w:rsidR="008709E5" w:rsidRDefault="008709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24"/>
      <w:gridCol w:w="2961"/>
      <w:gridCol w:w="2879"/>
    </w:tblGrid>
    <w:tr w:rsidR="0032599A" w:rsidRPr="00EB2264" w:rsidTr="00EB2264">
      <w:trPr>
        <w:jc w:val="center"/>
      </w:trPr>
      <w:tc>
        <w:tcPr>
          <w:tcW w:w="3624" w:type="dxa"/>
          <w:vMerge w:val="restart"/>
        </w:tcPr>
        <w:p w:rsidR="0032599A" w:rsidRPr="00EB2264" w:rsidRDefault="00DD38EF" w:rsidP="00EB2264">
          <w:pPr>
            <w:spacing w:line="360" w:lineRule="exact"/>
            <w:rPr>
              <w:rFonts w:eastAsia="標楷體" w:hAnsi="標楷體"/>
              <w:sz w:val="40"/>
              <w:szCs w:val="40"/>
            </w:rPr>
          </w:pPr>
          <w:r>
            <w:rPr>
              <w:rFonts w:eastAsia="標楷體" w:hAnsi="標楷體" w:hint="eastAsia"/>
              <w:noProof/>
            </w:rPr>
            <w:drawing>
              <wp:anchor distT="0" distB="0" distL="114300" distR="114300" simplePos="0" relativeHeight="251657728" behindDoc="1" locked="0" layoutInCell="1" allowOverlap="1">
                <wp:simplePos x="0" y="0"/>
                <wp:positionH relativeFrom="margin">
                  <wp:posOffset>-35560</wp:posOffset>
                </wp:positionH>
                <wp:positionV relativeFrom="margin">
                  <wp:posOffset>15240</wp:posOffset>
                </wp:positionV>
                <wp:extent cx="2219325" cy="819150"/>
                <wp:effectExtent l="19050" t="0" r="9525" b="0"/>
                <wp:wrapNone/>
                <wp:docPr id="2" name="圖片 0" descr="YUAN商~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0" descr="YUAN商~2.PNG"/>
                        <pic:cNvPicPr>
                          <a:picLocks noChangeAspect="1" noChangeArrowheads="1"/>
                        </pic:cNvPicPr>
                      </pic:nvPicPr>
                      <pic:blipFill>
                        <a:blip r:embed="rId1"/>
                        <a:srcRect/>
                        <a:stretch>
                          <a:fillRect/>
                        </a:stretch>
                      </pic:blipFill>
                      <pic:spPr bwMode="auto">
                        <a:xfrm>
                          <a:off x="0" y="0"/>
                          <a:ext cx="2219325" cy="819150"/>
                        </a:xfrm>
                        <a:prstGeom prst="rect">
                          <a:avLst/>
                        </a:prstGeom>
                        <a:noFill/>
                        <a:ln w="9525">
                          <a:noFill/>
                          <a:miter lim="800000"/>
                          <a:headEnd/>
                          <a:tailEnd/>
                        </a:ln>
                      </pic:spPr>
                    </pic:pic>
                  </a:graphicData>
                </a:graphic>
              </wp:anchor>
            </w:drawing>
          </w:r>
          <w:r w:rsidR="0032599A" w:rsidRPr="00EB2264">
            <w:rPr>
              <w:rFonts w:eastAsia="標楷體" w:hAnsi="標楷體" w:hint="eastAsia"/>
            </w:rPr>
            <w:t xml:space="preserve"> </w:t>
          </w:r>
        </w:p>
      </w:tc>
      <w:tc>
        <w:tcPr>
          <w:tcW w:w="2961" w:type="dxa"/>
          <w:vAlign w:val="center"/>
        </w:tcPr>
        <w:p w:rsidR="0032599A" w:rsidRPr="00EB2264" w:rsidRDefault="0032599A" w:rsidP="00EB2264">
          <w:pPr>
            <w:spacing w:line="340" w:lineRule="exact"/>
            <w:jc w:val="center"/>
            <w:rPr>
              <w:rFonts w:eastAsia="標楷體" w:hAnsi="標楷體"/>
              <w:sz w:val="28"/>
              <w:szCs w:val="28"/>
            </w:rPr>
          </w:pPr>
          <w:r w:rsidRPr="00EB2264">
            <w:rPr>
              <w:rFonts w:eastAsia="標楷體" w:hAnsi="標楷體" w:hint="eastAsia"/>
              <w:sz w:val="28"/>
              <w:szCs w:val="28"/>
            </w:rPr>
            <w:t>人體試驗委員會</w:t>
          </w:r>
        </w:p>
      </w:tc>
      <w:tc>
        <w:tcPr>
          <w:tcW w:w="2879" w:type="dxa"/>
        </w:tcPr>
        <w:p w:rsidR="0032599A" w:rsidRPr="00DC1399" w:rsidRDefault="0032599A" w:rsidP="00EB2264">
          <w:pPr>
            <w:spacing w:line="340" w:lineRule="exact"/>
            <w:jc w:val="center"/>
            <w:rPr>
              <w:rFonts w:eastAsia="標楷體" w:hAnsi="標楷體"/>
              <w:sz w:val="28"/>
              <w:szCs w:val="28"/>
            </w:rPr>
          </w:pPr>
          <w:r w:rsidRPr="00DC1399">
            <w:rPr>
              <w:rFonts w:eastAsia="標楷體" w:hAnsi="標楷體" w:hint="eastAsia"/>
              <w:sz w:val="28"/>
              <w:szCs w:val="28"/>
            </w:rPr>
            <w:t>IRBSOP</w:t>
          </w:r>
          <w:r w:rsidR="00887843" w:rsidRPr="00DC1399">
            <w:rPr>
              <w:rFonts w:eastAsia="標楷體" w:hAnsi="標楷體" w:hint="eastAsia"/>
              <w:sz w:val="28"/>
              <w:szCs w:val="28"/>
            </w:rPr>
            <w:t>02</w:t>
          </w:r>
          <w:r w:rsidR="00CE7A13" w:rsidRPr="00DC1399">
            <w:rPr>
              <w:rFonts w:eastAsia="標楷體" w:hAnsi="標楷體" w:hint="eastAsia"/>
              <w:sz w:val="28"/>
              <w:szCs w:val="28"/>
            </w:rPr>
            <w:t>9</w:t>
          </w:r>
        </w:p>
      </w:tc>
    </w:tr>
    <w:tr w:rsidR="0032599A" w:rsidRPr="00EB2264" w:rsidTr="00EB2264">
      <w:trPr>
        <w:trHeight w:val="360"/>
        <w:jc w:val="center"/>
      </w:trPr>
      <w:tc>
        <w:tcPr>
          <w:tcW w:w="3624" w:type="dxa"/>
          <w:vMerge/>
        </w:tcPr>
        <w:p w:rsidR="0032599A" w:rsidRDefault="0032599A" w:rsidP="00EB2264">
          <w:pPr>
            <w:spacing w:line="360" w:lineRule="exact"/>
            <w:rPr>
              <w:noProof/>
            </w:rPr>
          </w:pPr>
        </w:p>
      </w:tc>
      <w:tc>
        <w:tcPr>
          <w:tcW w:w="2961" w:type="dxa"/>
          <w:vMerge w:val="restart"/>
          <w:vAlign w:val="center"/>
        </w:tcPr>
        <w:p w:rsidR="0032599A" w:rsidRPr="00EB2264" w:rsidRDefault="00CE7A13" w:rsidP="00EB2264">
          <w:pPr>
            <w:spacing w:line="340" w:lineRule="exact"/>
            <w:jc w:val="center"/>
            <w:rPr>
              <w:rFonts w:eastAsia="標楷體" w:hAnsi="標楷體"/>
              <w:sz w:val="28"/>
              <w:szCs w:val="28"/>
            </w:rPr>
          </w:pPr>
          <w:r w:rsidRPr="00EB2264">
            <w:rPr>
              <w:rFonts w:eastAsia="標楷體" w:hAnsi="標楷體" w:hint="eastAsia"/>
              <w:sz w:val="28"/>
              <w:szCs w:val="28"/>
            </w:rPr>
            <w:t>受試者保護及研究倫理議題諮詢與輔導</w:t>
          </w:r>
        </w:p>
      </w:tc>
      <w:tc>
        <w:tcPr>
          <w:tcW w:w="2879" w:type="dxa"/>
          <w:vAlign w:val="center"/>
        </w:tcPr>
        <w:p w:rsidR="0032599A" w:rsidRPr="002809BA" w:rsidRDefault="00C1378A" w:rsidP="00807CF2">
          <w:pPr>
            <w:spacing w:line="340" w:lineRule="exact"/>
            <w:jc w:val="center"/>
            <w:rPr>
              <w:rFonts w:eastAsia="標楷體" w:hAnsi="標楷體"/>
              <w:color w:val="000000" w:themeColor="text1"/>
              <w:sz w:val="28"/>
              <w:szCs w:val="28"/>
            </w:rPr>
          </w:pPr>
          <w:r w:rsidRPr="002809BA">
            <w:rPr>
              <w:rFonts w:eastAsia="標楷體" w:hAnsi="標楷體" w:hint="eastAsia"/>
              <w:color w:val="000000" w:themeColor="text1"/>
              <w:sz w:val="28"/>
              <w:szCs w:val="28"/>
            </w:rPr>
            <w:t>檢視</w:t>
          </w:r>
          <w:r w:rsidR="0032599A" w:rsidRPr="002809BA">
            <w:rPr>
              <w:rFonts w:eastAsia="標楷體" w:hAnsi="標楷體" w:hint="eastAsia"/>
              <w:color w:val="000000" w:themeColor="text1"/>
              <w:sz w:val="28"/>
              <w:szCs w:val="28"/>
            </w:rPr>
            <w:t>日期：</w:t>
          </w:r>
          <w:r w:rsidR="00887843" w:rsidRPr="002809BA">
            <w:rPr>
              <w:rFonts w:eastAsia="標楷體" w:hAnsi="標楷體" w:hint="eastAsia"/>
              <w:color w:val="000000" w:themeColor="text1"/>
              <w:sz w:val="28"/>
              <w:szCs w:val="28"/>
            </w:rPr>
            <w:t>2</w:t>
          </w:r>
          <w:r w:rsidRPr="002809BA">
            <w:rPr>
              <w:rFonts w:eastAsia="標楷體" w:hAnsi="標楷體" w:hint="eastAsia"/>
              <w:color w:val="000000" w:themeColor="text1"/>
              <w:sz w:val="28"/>
              <w:szCs w:val="28"/>
            </w:rPr>
            <w:t>026/09/07</w:t>
          </w:r>
          <w:r w:rsidR="006C7E83" w:rsidRPr="002809BA">
            <w:rPr>
              <w:rFonts w:eastAsia="標楷體" w:hAnsi="標楷體" w:hint="eastAsia"/>
              <w:color w:val="000000" w:themeColor="text1"/>
              <w:sz w:val="28"/>
              <w:szCs w:val="28"/>
            </w:rPr>
            <w:t xml:space="preserve"> </w:t>
          </w:r>
        </w:p>
      </w:tc>
    </w:tr>
    <w:tr w:rsidR="00FA2B11" w:rsidRPr="00EB2264" w:rsidTr="00EB2264">
      <w:trPr>
        <w:trHeight w:val="360"/>
        <w:jc w:val="center"/>
      </w:trPr>
      <w:tc>
        <w:tcPr>
          <w:tcW w:w="3624" w:type="dxa"/>
          <w:vMerge/>
        </w:tcPr>
        <w:p w:rsidR="00FA2B11" w:rsidRDefault="00FA2B11" w:rsidP="00EB2264">
          <w:pPr>
            <w:spacing w:line="360" w:lineRule="exact"/>
            <w:rPr>
              <w:noProof/>
            </w:rPr>
          </w:pPr>
        </w:p>
      </w:tc>
      <w:tc>
        <w:tcPr>
          <w:tcW w:w="2961" w:type="dxa"/>
          <w:vMerge/>
          <w:vAlign w:val="center"/>
        </w:tcPr>
        <w:p w:rsidR="00FA2B11" w:rsidRPr="00EB2264" w:rsidRDefault="00FA2B11" w:rsidP="00EB2264">
          <w:pPr>
            <w:spacing w:line="340" w:lineRule="exact"/>
            <w:jc w:val="center"/>
            <w:rPr>
              <w:rFonts w:eastAsia="標楷體" w:hAnsi="標楷體"/>
              <w:sz w:val="28"/>
              <w:szCs w:val="28"/>
            </w:rPr>
          </w:pPr>
        </w:p>
      </w:tc>
      <w:tc>
        <w:tcPr>
          <w:tcW w:w="2879" w:type="dxa"/>
          <w:vAlign w:val="center"/>
        </w:tcPr>
        <w:p w:rsidR="00DC1399" w:rsidRPr="002809BA" w:rsidRDefault="00FA2B11" w:rsidP="00DC1399">
          <w:pPr>
            <w:spacing w:line="340" w:lineRule="exact"/>
            <w:jc w:val="center"/>
            <w:rPr>
              <w:rFonts w:eastAsia="標楷體" w:hAnsi="標楷體"/>
              <w:color w:val="000000" w:themeColor="text1"/>
              <w:sz w:val="28"/>
              <w:szCs w:val="28"/>
            </w:rPr>
          </w:pPr>
          <w:r w:rsidRPr="002809BA">
            <w:rPr>
              <w:rFonts w:eastAsia="標楷體" w:hAnsi="標楷體" w:hint="eastAsia"/>
              <w:color w:val="000000" w:themeColor="text1"/>
              <w:sz w:val="28"/>
              <w:szCs w:val="28"/>
            </w:rPr>
            <w:t>版</w:t>
          </w:r>
          <w:r w:rsidR="00CC6E3D" w:rsidRPr="002809BA">
            <w:rPr>
              <w:rFonts w:eastAsia="標楷體" w:hAnsi="標楷體" w:hint="eastAsia"/>
              <w:color w:val="000000" w:themeColor="text1"/>
              <w:sz w:val="28"/>
              <w:szCs w:val="28"/>
            </w:rPr>
            <w:t>次</w:t>
          </w:r>
          <w:r w:rsidR="00397E64" w:rsidRPr="002809BA">
            <w:rPr>
              <w:rFonts w:eastAsia="標楷體" w:hAnsi="標楷體" w:hint="eastAsia"/>
              <w:color w:val="000000" w:themeColor="text1"/>
              <w:sz w:val="28"/>
              <w:szCs w:val="28"/>
            </w:rPr>
            <w:t>0</w:t>
          </w:r>
          <w:r w:rsidR="002A61AB" w:rsidRPr="002809BA">
            <w:rPr>
              <w:rFonts w:eastAsia="標楷體" w:hAnsi="標楷體" w:hint="eastAsia"/>
              <w:color w:val="000000" w:themeColor="text1"/>
              <w:sz w:val="28"/>
              <w:szCs w:val="28"/>
            </w:rPr>
            <w:t>5</w:t>
          </w:r>
        </w:p>
      </w:tc>
    </w:tr>
    <w:tr w:rsidR="0032599A" w:rsidRPr="00EB2264" w:rsidTr="00EB2264">
      <w:trPr>
        <w:trHeight w:val="360"/>
        <w:jc w:val="center"/>
      </w:trPr>
      <w:tc>
        <w:tcPr>
          <w:tcW w:w="3624" w:type="dxa"/>
          <w:vMerge/>
        </w:tcPr>
        <w:p w:rsidR="0032599A" w:rsidRDefault="0032599A" w:rsidP="00EB2264">
          <w:pPr>
            <w:spacing w:line="360" w:lineRule="exact"/>
            <w:rPr>
              <w:noProof/>
            </w:rPr>
          </w:pPr>
        </w:p>
      </w:tc>
      <w:tc>
        <w:tcPr>
          <w:tcW w:w="2961" w:type="dxa"/>
          <w:vMerge/>
          <w:vAlign w:val="center"/>
        </w:tcPr>
        <w:p w:rsidR="0032599A" w:rsidRPr="00EB2264" w:rsidRDefault="0032599A" w:rsidP="00EB2264">
          <w:pPr>
            <w:spacing w:line="340" w:lineRule="exact"/>
            <w:jc w:val="center"/>
            <w:rPr>
              <w:rFonts w:eastAsia="標楷體" w:hAnsi="標楷體"/>
              <w:sz w:val="28"/>
              <w:szCs w:val="28"/>
            </w:rPr>
          </w:pPr>
        </w:p>
      </w:tc>
      <w:tc>
        <w:tcPr>
          <w:tcW w:w="2879" w:type="dxa"/>
          <w:vAlign w:val="center"/>
        </w:tcPr>
        <w:p w:rsidR="0032599A" w:rsidRPr="00EB2264" w:rsidRDefault="0032599A" w:rsidP="00EB2264">
          <w:pPr>
            <w:spacing w:line="340" w:lineRule="exact"/>
            <w:jc w:val="center"/>
            <w:rPr>
              <w:rFonts w:eastAsia="標楷體" w:hAnsi="標楷體"/>
              <w:kern w:val="0"/>
              <w:sz w:val="28"/>
              <w:szCs w:val="28"/>
            </w:rPr>
          </w:pPr>
          <w:r w:rsidRPr="00EB2264">
            <w:rPr>
              <w:rFonts w:eastAsia="標楷體" w:hAnsi="標楷體" w:hint="eastAsia"/>
              <w:kern w:val="0"/>
              <w:sz w:val="28"/>
              <w:szCs w:val="28"/>
            </w:rPr>
            <w:t>第</w:t>
          </w:r>
          <w:r w:rsidRPr="00EB2264">
            <w:rPr>
              <w:rFonts w:eastAsia="標楷體" w:hAnsi="標楷體" w:hint="eastAsia"/>
              <w:kern w:val="0"/>
              <w:sz w:val="28"/>
              <w:szCs w:val="28"/>
            </w:rPr>
            <w:t xml:space="preserve"> </w:t>
          </w:r>
          <w:r w:rsidR="001C2B6E" w:rsidRPr="00EB2264">
            <w:rPr>
              <w:rFonts w:eastAsia="標楷體" w:hAnsi="標楷體"/>
              <w:kern w:val="0"/>
              <w:sz w:val="28"/>
              <w:szCs w:val="28"/>
            </w:rPr>
            <w:fldChar w:fldCharType="begin"/>
          </w:r>
          <w:r w:rsidRPr="00EB2264">
            <w:rPr>
              <w:rFonts w:eastAsia="標楷體" w:hAnsi="標楷體"/>
              <w:kern w:val="0"/>
              <w:sz w:val="28"/>
              <w:szCs w:val="28"/>
            </w:rPr>
            <w:instrText xml:space="preserve"> PAGE </w:instrText>
          </w:r>
          <w:r w:rsidR="001C2B6E" w:rsidRPr="00EB2264">
            <w:rPr>
              <w:rFonts w:eastAsia="標楷體" w:hAnsi="標楷體"/>
              <w:kern w:val="0"/>
              <w:sz w:val="28"/>
              <w:szCs w:val="28"/>
            </w:rPr>
            <w:fldChar w:fldCharType="separate"/>
          </w:r>
          <w:r w:rsidR="002809BA">
            <w:rPr>
              <w:rFonts w:eastAsia="標楷體" w:hAnsi="標楷體"/>
              <w:noProof/>
              <w:kern w:val="0"/>
              <w:sz w:val="28"/>
              <w:szCs w:val="28"/>
            </w:rPr>
            <w:t>1</w:t>
          </w:r>
          <w:r w:rsidR="001C2B6E" w:rsidRPr="00EB2264">
            <w:rPr>
              <w:rFonts w:eastAsia="標楷體" w:hAnsi="標楷體"/>
              <w:kern w:val="0"/>
              <w:sz w:val="28"/>
              <w:szCs w:val="28"/>
            </w:rPr>
            <w:fldChar w:fldCharType="end"/>
          </w:r>
          <w:r w:rsidRPr="00EB2264">
            <w:rPr>
              <w:rFonts w:eastAsia="標楷體" w:hAnsi="標楷體" w:hint="eastAsia"/>
              <w:kern w:val="0"/>
              <w:sz w:val="28"/>
              <w:szCs w:val="28"/>
            </w:rPr>
            <w:t xml:space="preserve"> </w:t>
          </w:r>
          <w:r w:rsidRPr="00EB2264">
            <w:rPr>
              <w:rFonts w:eastAsia="標楷體" w:hAnsi="標楷體" w:hint="eastAsia"/>
              <w:kern w:val="0"/>
              <w:sz w:val="28"/>
              <w:szCs w:val="28"/>
            </w:rPr>
            <w:t>頁，共</w:t>
          </w:r>
          <w:r w:rsidRPr="00EB2264">
            <w:rPr>
              <w:rFonts w:eastAsia="標楷體" w:hAnsi="標楷體" w:hint="eastAsia"/>
              <w:kern w:val="0"/>
              <w:sz w:val="28"/>
              <w:szCs w:val="28"/>
            </w:rPr>
            <w:t xml:space="preserve"> </w:t>
          </w:r>
          <w:r w:rsidR="001C2B6E" w:rsidRPr="00EB2264">
            <w:rPr>
              <w:rFonts w:eastAsia="標楷體" w:hAnsi="標楷體"/>
              <w:kern w:val="0"/>
              <w:sz w:val="28"/>
              <w:szCs w:val="28"/>
            </w:rPr>
            <w:fldChar w:fldCharType="begin"/>
          </w:r>
          <w:r w:rsidRPr="00EB2264">
            <w:rPr>
              <w:rFonts w:eastAsia="標楷體" w:hAnsi="標楷體"/>
              <w:kern w:val="0"/>
              <w:sz w:val="28"/>
              <w:szCs w:val="28"/>
            </w:rPr>
            <w:instrText xml:space="preserve"> NUMPAGES </w:instrText>
          </w:r>
          <w:r w:rsidR="001C2B6E" w:rsidRPr="00EB2264">
            <w:rPr>
              <w:rFonts w:eastAsia="標楷體" w:hAnsi="標楷體"/>
              <w:kern w:val="0"/>
              <w:sz w:val="28"/>
              <w:szCs w:val="28"/>
            </w:rPr>
            <w:fldChar w:fldCharType="separate"/>
          </w:r>
          <w:r w:rsidR="002809BA">
            <w:rPr>
              <w:rFonts w:eastAsia="標楷體" w:hAnsi="標楷體"/>
              <w:noProof/>
              <w:kern w:val="0"/>
              <w:sz w:val="28"/>
              <w:szCs w:val="28"/>
            </w:rPr>
            <w:t>6</w:t>
          </w:r>
          <w:r w:rsidR="001C2B6E" w:rsidRPr="00EB2264">
            <w:rPr>
              <w:rFonts w:eastAsia="標楷體" w:hAnsi="標楷體"/>
              <w:kern w:val="0"/>
              <w:sz w:val="28"/>
              <w:szCs w:val="28"/>
            </w:rPr>
            <w:fldChar w:fldCharType="end"/>
          </w:r>
          <w:r w:rsidRPr="00EB2264">
            <w:rPr>
              <w:rFonts w:eastAsia="標楷體" w:hAnsi="標楷體" w:hint="eastAsia"/>
              <w:kern w:val="0"/>
              <w:sz w:val="28"/>
              <w:szCs w:val="28"/>
            </w:rPr>
            <w:t xml:space="preserve"> </w:t>
          </w:r>
          <w:r w:rsidRPr="00EB2264">
            <w:rPr>
              <w:rFonts w:eastAsia="標楷體" w:hAnsi="標楷體" w:hint="eastAsia"/>
              <w:kern w:val="0"/>
              <w:sz w:val="28"/>
              <w:szCs w:val="28"/>
            </w:rPr>
            <w:t>頁</w:t>
          </w:r>
        </w:p>
      </w:tc>
    </w:tr>
  </w:tbl>
  <w:p w:rsidR="0032599A" w:rsidRDefault="0032599A">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C3FC0"/>
    <w:multiLevelType w:val="multilevel"/>
    <w:tmpl w:val="DF5EC444"/>
    <w:lvl w:ilvl="0">
      <w:start w:val="1"/>
      <w:numFmt w:val="decimal"/>
      <w:lvlText w:val="3.%1"/>
      <w:lvlJc w:val="left"/>
      <w:pPr>
        <w:tabs>
          <w:tab w:val="num" w:pos="764"/>
        </w:tabs>
        <w:ind w:left="764" w:hanging="480"/>
      </w:pPr>
      <w:rPr>
        <w:rFonts w:hint="eastAsia"/>
      </w:rPr>
    </w:lvl>
    <w:lvl w:ilvl="1">
      <w:start w:val="1"/>
      <w:numFmt w:val="decimal"/>
      <w:lvlText w:val="3.3.%2"/>
      <w:lvlJc w:val="left"/>
      <w:pPr>
        <w:tabs>
          <w:tab w:val="num" w:pos="1364"/>
        </w:tabs>
        <w:ind w:left="1364" w:hanging="360"/>
      </w:pPr>
      <w:rPr>
        <w:rFonts w:hint="eastAsia"/>
      </w:rPr>
    </w:lvl>
    <w:lvl w:ilvl="2">
      <w:start w:val="1"/>
      <w:numFmt w:val="decimal"/>
      <w:lvlText w:val="5.1.8.%3"/>
      <w:lvlJc w:val="left"/>
      <w:pPr>
        <w:tabs>
          <w:tab w:val="num" w:pos="2084"/>
        </w:tabs>
        <w:ind w:left="2084" w:hanging="360"/>
      </w:pPr>
      <w:rPr>
        <w:rFonts w:hint="eastAsia"/>
      </w:rPr>
    </w:lvl>
    <w:lvl w:ilvl="3">
      <w:start w:val="1"/>
      <w:numFmt w:val="decimal"/>
      <w:lvlText w:val="4-1-%4."/>
      <w:lvlJc w:val="left"/>
      <w:pPr>
        <w:tabs>
          <w:tab w:val="num" w:pos="2804"/>
        </w:tabs>
        <w:ind w:left="2804" w:hanging="360"/>
      </w:pPr>
      <w:rPr>
        <w:rFonts w:hint="eastAsia"/>
      </w:rPr>
    </w:lvl>
    <w:lvl w:ilvl="4">
      <w:start w:val="1"/>
      <w:numFmt w:val="decimal"/>
      <w:lvlText w:val="%5."/>
      <w:lvlJc w:val="left"/>
      <w:pPr>
        <w:tabs>
          <w:tab w:val="num" w:pos="3524"/>
        </w:tabs>
        <w:ind w:left="3524" w:hanging="360"/>
      </w:pPr>
      <w:rPr>
        <w:rFonts w:hint="eastAsia"/>
      </w:rPr>
    </w:lvl>
    <w:lvl w:ilvl="5">
      <w:start w:val="1"/>
      <w:numFmt w:val="decimal"/>
      <w:lvlText w:val="%6."/>
      <w:lvlJc w:val="left"/>
      <w:pPr>
        <w:tabs>
          <w:tab w:val="num" w:pos="4244"/>
        </w:tabs>
        <w:ind w:left="4244" w:hanging="360"/>
      </w:pPr>
      <w:rPr>
        <w:rFonts w:hint="eastAsia"/>
      </w:rPr>
    </w:lvl>
    <w:lvl w:ilvl="6">
      <w:start w:val="1"/>
      <w:numFmt w:val="decimal"/>
      <w:lvlText w:val="%7."/>
      <w:lvlJc w:val="left"/>
      <w:pPr>
        <w:tabs>
          <w:tab w:val="num" w:pos="4964"/>
        </w:tabs>
        <w:ind w:left="4964" w:hanging="360"/>
      </w:pPr>
      <w:rPr>
        <w:rFonts w:hint="eastAsia"/>
      </w:rPr>
    </w:lvl>
    <w:lvl w:ilvl="7">
      <w:start w:val="1"/>
      <w:numFmt w:val="decimal"/>
      <w:lvlText w:val="%8."/>
      <w:lvlJc w:val="left"/>
      <w:pPr>
        <w:tabs>
          <w:tab w:val="num" w:pos="5684"/>
        </w:tabs>
        <w:ind w:left="5684" w:hanging="360"/>
      </w:pPr>
      <w:rPr>
        <w:rFonts w:hint="eastAsia"/>
      </w:rPr>
    </w:lvl>
    <w:lvl w:ilvl="8">
      <w:start w:val="1"/>
      <w:numFmt w:val="decimal"/>
      <w:lvlText w:val="%9."/>
      <w:lvlJc w:val="left"/>
      <w:pPr>
        <w:tabs>
          <w:tab w:val="num" w:pos="6404"/>
        </w:tabs>
        <w:ind w:left="6404" w:hanging="360"/>
      </w:pPr>
      <w:rPr>
        <w:rFonts w:hint="eastAsia"/>
      </w:rPr>
    </w:lvl>
  </w:abstractNum>
  <w:abstractNum w:abstractNumId="1">
    <w:nsid w:val="140952D8"/>
    <w:multiLevelType w:val="multilevel"/>
    <w:tmpl w:val="E390A362"/>
    <w:lvl w:ilvl="0">
      <w:start w:val="1"/>
      <w:numFmt w:val="decimal"/>
      <w:lvlText w:val="4.%1"/>
      <w:lvlJc w:val="left"/>
      <w:pPr>
        <w:tabs>
          <w:tab w:val="num" w:pos="764"/>
        </w:tabs>
        <w:ind w:left="764" w:hanging="480"/>
      </w:pPr>
      <w:rPr>
        <w:rFonts w:hint="eastAsia"/>
      </w:rPr>
    </w:lvl>
    <w:lvl w:ilvl="1">
      <w:start w:val="1"/>
      <w:numFmt w:val="decimal"/>
      <w:lvlText w:val="3.3.%2"/>
      <w:lvlJc w:val="left"/>
      <w:pPr>
        <w:tabs>
          <w:tab w:val="num" w:pos="1364"/>
        </w:tabs>
        <w:ind w:left="1364" w:hanging="360"/>
      </w:pPr>
      <w:rPr>
        <w:rFonts w:hint="eastAsia"/>
      </w:rPr>
    </w:lvl>
    <w:lvl w:ilvl="2">
      <w:start w:val="1"/>
      <w:numFmt w:val="decimal"/>
      <w:lvlText w:val="5.1.8.%3"/>
      <w:lvlJc w:val="left"/>
      <w:pPr>
        <w:tabs>
          <w:tab w:val="num" w:pos="2084"/>
        </w:tabs>
        <w:ind w:left="2084" w:hanging="360"/>
      </w:pPr>
      <w:rPr>
        <w:rFonts w:hint="eastAsia"/>
      </w:rPr>
    </w:lvl>
    <w:lvl w:ilvl="3">
      <w:start w:val="1"/>
      <w:numFmt w:val="decimal"/>
      <w:lvlText w:val="4-1-%4."/>
      <w:lvlJc w:val="left"/>
      <w:pPr>
        <w:tabs>
          <w:tab w:val="num" w:pos="2804"/>
        </w:tabs>
        <w:ind w:left="2804" w:hanging="360"/>
      </w:pPr>
      <w:rPr>
        <w:rFonts w:hint="eastAsia"/>
      </w:rPr>
    </w:lvl>
    <w:lvl w:ilvl="4">
      <w:start w:val="1"/>
      <w:numFmt w:val="decimal"/>
      <w:lvlText w:val="%5."/>
      <w:lvlJc w:val="left"/>
      <w:pPr>
        <w:tabs>
          <w:tab w:val="num" w:pos="3524"/>
        </w:tabs>
        <w:ind w:left="3524" w:hanging="360"/>
      </w:pPr>
      <w:rPr>
        <w:rFonts w:hint="eastAsia"/>
      </w:rPr>
    </w:lvl>
    <w:lvl w:ilvl="5">
      <w:start w:val="1"/>
      <w:numFmt w:val="decimal"/>
      <w:lvlText w:val="%6."/>
      <w:lvlJc w:val="left"/>
      <w:pPr>
        <w:tabs>
          <w:tab w:val="num" w:pos="4244"/>
        </w:tabs>
        <w:ind w:left="4244" w:hanging="360"/>
      </w:pPr>
      <w:rPr>
        <w:rFonts w:hint="eastAsia"/>
      </w:rPr>
    </w:lvl>
    <w:lvl w:ilvl="6">
      <w:start w:val="1"/>
      <w:numFmt w:val="decimal"/>
      <w:lvlText w:val="%7."/>
      <w:lvlJc w:val="left"/>
      <w:pPr>
        <w:tabs>
          <w:tab w:val="num" w:pos="4964"/>
        </w:tabs>
        <w:ind w:left="4964" w:hanging="360"/>
      </w:pPr>
      <w:rPr>
        <w:rFonts w:hint="eastAsia"/>
      </w:rPr>
    </w:lvl>
    <w:lvl w:ilvl="7">
      <w:start w:val="1"/>
      <w:numFmt w:val="decimal"/>
      <w:lvlText w:val="%8."/>
      <w:lvlJc w:val="left"/>
      <w:pPr>
        <w:tabs>
          <w:tab w:val="num" w:pos="5684"/>
        </w:tabs>
        <w:ind w:left="5684" w:hanging="360"/>
      </w:pPr>
      <w:rPr>
        <w:rFonts w:hint="eastAsia"/>
      </w:rPr>
    </w:lvl>
    <w:lvl w:ilvl="8">
      <w:start w:val="1"/>
      <w:numFmt w:val="decimal"/>
      <w:lvlText w:val="%9."/>
      <w:lvlJc w:val="left"/>
      <w:pPr>
        <w:tabs>
          <w:tab w:val="num" w:pos="6404"/>
        </w:tabs>
        <w:ind w:left="6404" w:hanging="360"/>
      </w:pPr>
      <w:rPr>
        <w:rFonts w:hint="eastAsia"/>
      </w:rPr>
    </w:lvl>
  </w:abstractNum>
  <w:abstractNum w:abstractNumId="2">
    <w:nsid w:val="18134E77"/>
    <w:multiLevelType w:val="multilevel"/>
    <w:tmpl w:val="4C0A7410"/>
    <w:lvl w:ilvl="0">
      <w:start w:val="1"/>
      <w:numFmt w:val="decimal"/>
      <w:lvlText w:val="2.%1"/>
      <w:lvlJc w:val="left"/>
      <w:pPr>
        <w:tabs>
          <w:tab w:val="num" w:pos="360"/>
        </w:tabs>
        <w:ind w:left="840" w:hanging="480"/>
      </w:pPr>
      <w:rPr>
        <w:rFonts w:hint="eastAsia"/>
      </w:rPr>
    </w:lvl>
    <w:lvl w:ilvl="1">
      <w:start w:val="1"/>
      <w:numFmt w:val="decimal"/>
      <w:lvlText w:val="1.%2"/>
      <w:lvlJc w:val="left"/>
      <w:pPr>
        <w:tabs>
          <w:tab w:val="num" w:pos="360"/>
        </w:tabs>
        <w:ind w:left="1320" w:hanging="480"/>
      </w:pPr>
      <w:rPr>
        <w:rFonts w:hint="eastAsia"/>
      </w:rPr>
    </w:lvl>
    <w:lvl w:ilvl="2">
      <w:start w:val="1"/>
      <w:numFmt w:val="lowerRoman"/>
      <w:lvlText w:val="%3."/>
      <w:lvlJc w:val="right"/>
      <w:pPr>
        <w:tabs>
          <w:tab w:val="num" w:pos="360"/>
        </w:tabs>
        <w:ind w:left="1800" w:hanging="480"/>
      </w:pPr>
      <w:rPr>
        <w:rFonts w:hint="eastAsia"/>
      </w:rPr>
    </w:lvl>
    <w:lvl w:ilvl="3">
      <w:start w:val="1"/>
      <w:numFmt w:val="decimal"/>
      <w:lvlText w:val="%4."/>
      <w:lvlJc w:val="left"/>
      <w:pPr>
        <w:tabs>
          <w:tab w:val="num" w:pos="360"/>
        </w:tabs>
        <w:ind w:left="2280" w:hanging="480"/>
      </w:pPr>
      <w:rPr>
        <w:rFonts w:hint="eastAsia"/>
      </w:rPr>
    </w:lvl>
    <w:lvl w:ilvl="4">
      <w:start w:val="1"/>
      <w:numFmt w:val="ideographTraditional"/>
      <w:lvlText w:val="%5、"/>
      <w:lvlJc w:val="left"/>
      <w:pPr>
        <w:tabs>
          <w:tab w:val="num" w:pos="360"/>
        </w:tabs>
        <w:ind w:left="2760" w:hanging="480"/>
      </w:pPr>
      <w:rPr>
        <w:rFonts w:hint="eastAsia"/>
      </w:rPr>
    </w:lvl>
    <w:lvl w:ilvl="5">
      <w:start w:val="1"/>
      <w:numFmt w:val="lowerRoman"/>
      <w:lvlText w:val="%6."/>
      <w:lvlJc w:val="right"/>
      <w:pPr>
        <w:tabs>
          <w:tab w:val="num" w:pos="360"/>
        </w:tabs>
        <w:ind w:left="3240" w:hanging="480"/>
      </w:pPr>
      <w:rPr>
        <w:rFonts w:hint="eastAsia"/>
      </w:rPr>
    </w:lvl>
    <w:lvl w:ilvl="6">
      <w:start w:val="1"/>
      <w:numFmt w:val="decimal"/>
      <w:lvlText w:val="%7."/>
      <w:lvlJc w:val="left"/>
      <w:pPr>
        <w:tabs>
          <w:tab w:val="num" w:pos="360"/>
        </w:tabs>
        <w:ind w:left="3720" w:hanging="480"/>
      </w:pPr>
      <w:rPr>
        <w:rFonts w:hint="eastAsia"/>
      </w:rPr>
    </w:lvl>
    <w:lvl w:ilvl="7">
      <w:start w:val="1"/>
      <w:numFmt w:val="ideographTraditional"/>
      <w:lvlText w:val="%8、"/>
      <w:lvlJc w:val="left"/>
      <w:pPr>
        <w:tabs>
          <w:tab w:val="num" w:pos="360"/>
        </w:tabs>
        <w:ind w:left="4200" w:hanging="480"/>
      </w:pPr>
      <w:rPr>
        <w:rFonts w:hint="eastAsia"/>
      </w:rPr>
    </w:lvl>
    <w:lvl w:ilvl="8">
      <w:start w:val="1"/>
      <w:numFmt w:val="lowerRoman"/>
      <w:lvlText w:val="%9."/>
      <w:lvlJc w:val="right"/>
      <w:pPr>
        <w:tabs>
          <w:tab w:val="num" w:pos="360"/>
        </w:tabs>
        <w:ind w:left="4680" w:hanging="480"/>
      </w:pPr>
      <w:rPr>
        <w:rFonts w:hint="eastAsia"/>
      </w:rPr>
    </w:lvl>
  </w:abstractNum>
  <w:abstractNum w:abstractNumId="3">
    <w:nsid w:val="1A9D36DB"/>
    <w:multiLevelType w:val="multilevel"/>
    <w:tmpl w:val="8BE67258"/>
    <w:lvl w:ilvl="0">
      <w:start w:val="1"/>
      <w:numFmt w:val="decimal"/>
      <w:lvlText w:val="3.1.%1"/>
      <w:lvlJc w:val="left"/>
      <w:pPr>
        <w:tabs>
          <w:tab w:val="num" w:pos="1200"/>
        </w:tabs>
        <w:ind w:left="1200" w:hanging="480"/>
      </w:pPr>
      <w:rPr>
        <w:rFonts w:hint="eastAsia"/>
      </w:rPr>
    </w:lvl>
    <w:lvl w:ilvl="1">
      <w:start w:val="1"/>
      <w:numFmt w:val="decimal"/>
      <w:lvlText w:val="2.2.%2"/>
      <w:lvlJc w:val="left"/>
      <w:pPr>
        <w:tabs>
          <w:tab w:val="num" w:pos="2160"/>
        </w:tabs>
        <w:ind w:left="2160" w:hanging="360"/>
      </w:pPr>
      <w:rPr>
        <w:rFonts w:hint="eastAsia"/>
      </w:rPr>
    </w:lvl>
    <w:lvl w:ilvl="2">
      <w:start w:val="1"/>
      <w:numFmt w:val="decimal"/>
      <w:lvlText w:val="3.2.%3"/>
      <w:lvlJc w:val="left"/>
      <w:pPr>
        <w:tabs>
          <w:tab w:val="num" w:pos="2520"/>
        </w:tabs>
        <w:ind w:left="2520" w:hanging="360"/>
      </w:pPr>
      <w:rPr>
        <w:rFonts w:hint="eastAsia"/>
      </w:rPr>
    </w:lvl>
    <w:lvl w:ilvl="3">
      <w:start w:val="1"/>
      <w:numFmt w:val="decimal"/>
      <w:lvlText w:val="4-1-%4."/>
      <w:lvlJc w:val="left"/>
      <w:pPr>
        <w:tabs>
          <w:tab w:val="num" w:pos="3240"/>
        </w:tabs>
        <w:ind w:left="3240" w:hanging="360"/>
      </w:pPr>
      <w:rPr>
        <w:rFonts w:hint="eastAsia"/>
      </w:rPr>
    </w:lvl>
    <w:lvl w:ilvl="4">
      <w:start w:val="1"/>
      <w:numFmt w:val="decimal"/>
      <w:lvlText w:val="%5."/>
      <w:lvlJc w:val="left"/>
      <w:pPr>
        <w:tabs>
          <w:tab w:val="num" w:pos="3960"/>
        </w:tabs>
        <w:ind w:left="3960" w:hanging="360"/>
      </w:pPr>
      <w:rPr>
        <w:rFonts w:hint="eastAsia"/>
      </w:rPr>
    </w:lvl>
    <w:lvl w:ilvl="5">
      <w:start w:val="1"/>
      <w:numFmt w:val="decimal"/>
      <w:lvlText w:val="%6."/>
      <w:lvlJc w:val="left"/>
      <w:pPr>
        <w:tabs>
          <w:tab w:val="num" w:pos="4680"/>
        </w:tabs>
        <w:ind w:left="4680" w:hanging="360"/>
      </w:pPr>
      <w:rPr>
        <w:rFonts w:hint="eastAsia"/>
      </w:rPr>
    </w:lvl>
    <w:lvl w:ilvl="6">
      <w:start w:val="1"/>
      <w:numFmt w:val="decimal"/>
      <w:lvlText w:val="%7."/>
      <w:lvlJc w:val="left"/>
      <w:pPr>
        <w:tabs>
          <w:tab w:val="num" w:pos="5400"/>
        </w:tabs>
        <w:ind w:left="5400" w:hanging="360"/>
      </w:pPr>
      <w:rPr>
        <w:rFonts w:hint="eastAsia"/>
      </w:rPr>
    </w:lvl>
    <w:lvl w:ilvl="7">
      <w:start w:val="1"/>
      <w:numFmt w:val="decimal"/>
      <w:lvlText w:val="%8."/>
      <w:lvlJc w:val="left"/>
      <w:pPr>
        <w:tabs>
          <w:tab w:val="num" w:pos="6120"/>
        </w:tabs>
        <w:ind w:left="6120" w:hanging="360"/>
      </w:pPr>
      <w:rPr>
        <w:rFonts w:hint="eastAsia"/>
      </w:rPr>
    </w:lvl>
    <w:lvl w:ilvl="8">
      <w:start w:val="1"/>
      <w:numFmt w:val="decimal"/>
      <w:lvlText w:val="%9."/>
      <w:lvlJc w:val="left"/>
      <w:pPr>
        <w:tabs>
          <w:tab w:val="num" w:pos="6840"/>
        </w:tabs>
        <w:ind w:left="6840" w:hanging="360"/>
      </w:pPr>
      <w:rPr>
        <w:rFonts w:hint="eastAsia"/>
      </w:rPr>
    </w:lvl>
  </w:abstractNum>
  <w:abstractNum w:abstractNumId="4">
    <w:nsid w:val="2609669D"/>
    <w:multiLevelType w:val="hybridMultilevel"/>
    <w:tmpl w:val="D226A13E"/>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nsid w:val="28B012C4"/>
    <w:multiLevelType w:val="multilevel"/>
    <w:tmpl w:val="17E65650"/>
    <w:lvl w:ilvl="0">
      <w:start w:val="1"/>
      <w:numFmt w:val="decimal"/>
      <w:lvlText w:val="4.1.2..%1"/>
      <w:lvlJc w:val="left"/>
      <w:pPr>
        <w:tabs>
          <w:tab w:val="num" w:pos="480"/>
        </w:tabs>
        <w:ind w:left="480" w:hanging="480"/>
      </w:pPr>
      <w:rPr>
        <w:rFonts w:hint="eastAsia"/>
      </w:rPr>
    </w:lvl>
    <w:lvl w:ilvl="1">
      <w:start w:val="1"/>
      <w:numFmt w:val="decimal"/>
      <w:lvlText w:val="5.7.1.%2"/>
      <w:lvlJc w:val="left"/>
      <w:pPr>
        <w:tabs>
          <w:tab w:val="num" w:pos="1080"/>
        </w:tabs>
        <w:ind w:left="1080" w:hanging="360"/>
      </w:pPr>
      <w:rPr>
        <w:rFonts w:hint="eastAsia"/>
      </w:rPr>
    </w:lvl>
    <w:lvl w:ilvl="2">
      <w:start w:val="1"/>
      <w:numFmt w:val="decimal"/>
      <w:lvlText w:val="5.6.2.2.%3"/>
      <w:lvlJc w:val="left"/>
      <w:pPr>
        <w:tabs>
          <w:tab w:val="num" w:pos="1080"/>
        </w:tabs>
        <w:ind w:left="1080" w:hanging="360"/>
      </w:pPr>
      <w:rPr>
        <w:rFonts w:hint="eastAsia"/>
      </w:rPr>
    </w:lvl>
    <w:lvl w:ilvl="3">
      <w:start w:val="1"/>
      <w:numFmt w:val="decimal"/>
      <w:lvlText w:val="4-1-%4."/>
      <w:lvlJc w:val="left"/>
      <w:pPr>
        <w:tabs>
          <w:tab w:val="num" w:pos="2520"/>
        </w:tabs>
        <w:ind w:left="2520" w:hanging="360"/>
      </w:pPr>
      <w:rPr>
        <w:rFonts w:hint="eastAsia"/>
      </w:rPr>
    </w:lvl>
    <w:lvl w:ilvl="4">
      <w:start w:val="1"/>
      <w:numFmt w:val="decimal"/>
      <w:lvlText w:val="%5."/>
      <w:lvlJc w:val="left"/>
      <w:pPr>
        <w:tabs>
          <w:tab w:val="num" w:pos="3240"/>
        </w:tabs>
        <w:ind w:left="3240" w:hanging="360"/>
      </w:pPr>
      <w:rPr>
        <w:rFonts w:hint="eastAsia"/>
      </w:rPr>
    </w:lvl>
    <w:lvl w:ilvl="5">
      <w:start w:val="1"/>
      <w:numFmt w:val="decimal"/>
      <w:lvlText w:val="%6."/>
      <w:lvlJc w:val="left"/>
      <w:pPr>
        <w:tabs>
          <w:tab w:val="num" w:pos="3960"/>
        </w:tabs>
        <w:ind w:left="3960" w:hanging="360"/>
      </w:pPr>
      <w:rPr>
        <w:rFonts w:hint="eastAsia"/>
      </w:rPr>
    </w:lvl>
    <w:lvl w:ilvl="6">
      <w:start w:val="1"/>
      <w:numFmt w:val="decimal"/>
      <w:lvlText w:val="%7."/>
      <w:lvlJc w:val="left"/>
      <w:pPr>
        <w:tabs>
          <w:tab w:val="num" w:pos="4680"/>
        </w:tabs>
        <w:ind w:left="4680" w:hanging="360"/>
      </w:pPr>
      <w:rPr>
        <w:rFonts w:hint="eastAsia"/>
      </w:rPr>
    </w:lvl>
    <w:lvl w:ilvl="7">
      <w:start w:val="1"/>
      <w:numFmt w:val="decimal"/>
      <w:lvlText w:val="%8."/>
      <w:lvlJc w:val="left"/>
      <w:pPr>
        <w:tabs>
          <w:tab w:val="num" w:pos="5400"/>
        </w:tabs>
        <w:ind w:left="5400" w:hanging="360"/>
      </w:pPr>
      <w:rPr>
        <w:rFonts w:hint="eastAsia"/>
      </w:rPr>
    </w:lvl>
    <w:lvl w:ilvl="8">
      <w:start w:val="1"/>
      <w:numFmt w:val="decimal"/>
      <w:lvlText w:val="%9."/>
      <w:lvlJc w:val="left"/>
      <w:pPr>
        <w:tabs>
          <w:tab w:val="num" w:pos="6120"/>
        </w:tabs>
        <w:ind w:left="6120" w:hanging="360"/>
      </w:pPr>
      <w:rPr>
        <w:rFonts w:hint="eastAsia"/>
      </w:rPr>
    </w:lvl>
  </w:abstractNum>
  <w:abstractNum w:abstractNumId="6">
    <w:nsid w:val="2C380ED1"/>
    <w:multiLevelType w:val="multilevel"/>
    <w:tmpl w:val="1BA2707C"/>
    <w:lvl w:ilvl="0">
      <w:start w:val="1"/>
      <w:numFmt w:val="decimal"/>
      <w:lvlText w:val="2.2.%1"/>
      <w:lvlJc w:val="left"/>
      <w:pPr>
        <w:tabs>
          <w:tab w:val="num" w:pos="480"/>
        </w:tabs>
        <w:ind w:left="480" w:hanging="480"/>
      </w:pPr>
      <w:rPr>
        <w:rFonts w:hint="eastAsia"/>
      </w:rPr>
    </w:lvl>
    <w:lvl w:ilvl="1">
      <w:start w:val="1"/>
      <w:numFmt w:val="decimal"/>
      <w:lvlText w:val="2.2.%2"/>
      <w:lvlJc w:val="left"/>
      <w:pPr>
        <w:tabs>
          <w:tab w:val="num" w:pos="1080"/>
        </w:tabs>
        <w:ind w:left="1080" w:hanging="360"/>
      </w:pPr>
      <w:rPr>
        <w:rFonts w:hint="eastAsia"/>
      </w:rPr>
    </w:lvl>
    <w:lvl w:ilvl="2">
      <w:start w:val="1"/>
      <w:numFmt w:val="decimal"/>
      <w:lvlText w:val="3.2.%3"/>
      <w:lvlJc w:val="left"/>
      <w:pPr>
        <w:tabs>
          <w:tab w:val="num" w:pos="1800"/>
        </w:tabs>
        <w:ind w:left="1800" w:hanging="360"/>
      </w:pPr>
      <w:rPr>
        <w:rFonts w:hint="eastAsia"/>
      </w:rPr>
    </w:lvl>
    <w:lvl w:ilvl="3">
      <w:start w:val="1"/>
      <w:numFmt w:val="decimal"/>
      <w:lvlText w:val="4-1-%4."/>
      <w:lvlJc w:val="left"/>
      <w:pPr>
        <w:tabs>
          <w:tab w:val="num" w:pos="2520"/>
        </w:tabs>
        <w:ind w:left="2520" w:hanging="360"/>
      </w:pPr>
      <w:rPr>
        <w:rFonts w:hint="eastAsia"/>
      </w:rPr>
    </w:lvl>
    <w:lvl w:ilvl="4">
      <w:start w:val="1"/>
      <w:numFmt w:val="decimal"/>
      <w:lvlText w:val="%5."/>
      <w:lvlJc w:val="left"/>
      <w:pPr>
        <w:tabs>
          <w:tab w:val="num" w:pos="3240"/>
        </w:tabs>
        <w:ind w:left="3240" w:hanging="360"/>
      </w:pPr>
      <w:rPr>
        <w:rFonts w:hint="eastAsia"/>
      </w:rPr>
    </w:lvl>
    <w:lvl w:ilvl="5">
      <w:start w:val="1"/>
      <w:numFmt w:val="decimal"/>
      <w:lvlText w:val="%6."/>
      <w:lvlJc w:val="left"/>
      <w:pPr>
        <w:tabs>
          <w:tab w:val="num" w:pos="3960"/>
        </w:tabs>
        <w:ind w:left="3960" w:hanging="360"/>
      </w:pPr>
      <w:rPr>
        <w:rFonts w:hint="eastAsia"/>
      </w:rPr>
    </w:lvl>
    <w:lvl w:ilvl="6">
      <w:start w:val="1"/>
      <w:numFmt w:val="decimal"/>
      <w:lvlText w:val="%7."/>
      <w:lvlJc w:val="left"/>
      <w:pPr>
        <w:tabs>
          <w:tab w:val="num" w:pos="4680"/>
        </w:tabs>
        <w:ind w:left="4680" w:hanging="360"/>
      </w:pPr>
      <w:rPr>
        <w:rFonts w:hint="eastAsia"/>
      </w:rPr>
    </w:lvl>
    <w:lvl w:ilvl="7">
      <w:start w:val="1"/>
      <w:numFmt w:val="decimal"/>
      <w:lvlText w:val="%8."/>
      <w:lvlJc w:val="left"/>
      <w:pPr>
        <w:tabs>
          <w:tab w:val="num" w:pos="5400"/>
        </w:tabs>
        <w:ind w:left="5400" w:hanging="360"/>
      </w:pPr>
      <w:rPr>
        <w:rFonts w:hint="eastAsia"/>
      </w:rPr>
    </w:lvl>
    <w:lvl w:ilvl="8">
      <w:start w:val="1"/>
      <w:numFmt w:val="decimal"/>
      <w:lvlText w:val="%9."/>
      <w:lvlJc w:val="left"/>
      <w:pPr>
        <w:tabs>
          <w:tab w:val="num" w:pos="6120"/>
        </w:tabs>
        <w:ind w:left="6120" w:hanging="360"/>
      </w:pPr>
      <w:rPr>
        <w:rFonts w:hint="eastAsia"/>
      </w:rPr>
    </w:lvl>
  </w:abstractNum>
  <w:abstractNum w:abstractNumId="7">
    <w:nsid w:val="2FEA4E37"/>
    <w:multiLevelType w:val="hybridMultilevel"/>
    <w:tmpl w:val="F69A2320"/>
    <w:lvl w:ilvl="0" w:tplc="38EC2B02">
      <w:start w:val="1"/>
      <w:numFmt w:val="decimal"/>
      <w:lvlText w:val="%1."/>
      <w:lvlJc w:val="left"/>
      <w:pPr>
        <w:tabs>
          <w:tab w:val="num" w:pos="480"/>
        </w:tabs>
        <w:ind w:left="480" w:hanging="480"/>
      </w:pPr>
      <w:rPr>
        <w:rFonts w:hint="eastAsia"/>
        <w:b w:val="0"/>
        <w:sz w:val="26"/>
        <w:szCs w:val="26"/>
      </w:rPr>
    </w:lvl>
    <w:lvl w:ilvl="1" w:tplc="04090019" w:tentative="1">
      <w:start w:val="1"/>
      <w:numFmt w:val="ideographTraditional"/>
      <w:lvlText w:val="%2、"/>
      <w:lvlJc w:val="left"/>
      <w:pPr>
        <w:tabs>
          <w:tab w:val="num" w:pos="480"/>
        </w:tabs>
        <w:ind w:left="480" w:hanging="480"/>
      </w:pPr>
    </w:lvl>
    <w:lvl w:ilvl="2" w:tplc="0409001B" w:tentative="1">
      <w:start w:val="1"/>
      <w:numFmt w:val="lowerRoman"/>
      <w:lvlText w:val="%3."/>
      <w:lvlJc w:val="right"/>
      <w:pPr>
        <w:tabs>
          <w:tab w:val="num" w:pos="960"/>
        </w:tabs>
        <w:ind w:left="960" w:hanging="480"/>
      </w:pPr>
    </w:lvl>
    <w:lvl w:ilvl="3" w:tplc="0409000F" w:tentative="1">
      <w:start w:val="1"/>
      <w:numFmt w:val="decimal"/>
      <w:lvlText w:val="%4."/>
      <w:lvlJc w:val="left"/>
      <w:pPr>
        <w:tabs>
          <w:tab w:val="num" w:pos="1440"/>
        </w:tabs>
        <w:ind w:left="1440" w:hanging="480"/>
      </w:pPr>
    </w:lvl>
    <w:lvl w:ilvl="4" w:tplc="04090019" w:tentative="1">
      <w:start w:val="1"/>
      <w:numFmt w:val="ideographTraditional"/>
      <w:lvlText w:val="%5、"/>
      <w:lvlJc w:val="left"/>
      <w:pPr>
        <w:tabs>
          <w:tab w:val="num" w:pos="1920"/>
        </w:tabs>
        <w:ind w:left="1920" w:hanging="480"/>
      </w:pPr>
    </w:lvl>
    <w:lvl w:ilvl="5" w:tplc="0409001B" w:tentative="1">
      <w:start w:val="1"/>
      <w:numFmt w:val="lowerRoman"/>
      <w:lvlText w:val="%6."/>
      <w:lvlJc w:val="right"/>
      <w:pPr>
        <w:tabs>
          <w:tab w:val="num" w:pos="2400"/>
        </w:tabs>
        <w:ind w:left="2400" w:hanging="480"/>
      </w:pPr>
    </w:lvl>
    <w:lvl w:ilvl="6" w:tplc="0409000F" w:tentative="1">
      <w:start w:val="1"/>
      <w:numFmt w:val="decimal"/>
      <w:lvlText w:val="%7."/>
      <w:lvlJc w:val="left"/>
      <w:pPr>
        <w:tabs>
          <w:tab w:val="num" w:pos="2880"/>
        </w:tabs>
        <w:ind w:left="2880" w:hanging="480"/>
      </w:pPr>
    </w:lvl>
    <w:lvl w:ilvl="7" w:tplc="04090019" w:tentative="1">
      <w:start w:val="1"/>
      <w:numFmt w:val="ideographTraditional"/>
      <w:lvlText w:val="%8、"/>
      <w:lvlJc w:val="left"/>
      <w:pPr>
        <w:tabs>
          <w:tab w:val="num" w:pos="3360"/>
        </w:tabs>
        <w:ind w:left="3360" w:hanging="480"/>
      </w:pPr>
    </w:lvl>
    <w:lvl w:ilvl="8" w:tplc="0409001B" w:tentative="1">
      <w:start w:val="1"/>
      <w:numFmt w:val="lowerRoman"/>
      <w:lvlText w:val="%9."/>
      <w:lvlJc w:val="right"/>
      <w:pPr>
        <w:tabs>
          <w:tab w:val="num" w:pos="3840"/>
        </w:tabs>
        <w:ind w:left="3840" w:hanging="480"/>
      </w:pPr>
    </w:lvl>
  </w:abstractNum>
  <w:abstractNum w:abstractNumId="8">
    <w:nsid w:val="30D350D0"/>
    <w:multiLevelType w:val="multilevel"/>
    <w:tmpl w:val="3640842C"/>
    <w:lvl w:ilvl="0">
      <w:start w:val="1"/>
      <w:numFmt w:val="decimal"/>
      <w:lvlText w:val="2.6.%1"/>
      <w:lvlJc w:val="left"/>
      <w:pPr>
        <w:tabs>
          <w:tab w:val="num" w:pos="1200"/>
        </w:tabs>
        <w:ind w:left="1200" w:hanging="480"/>
      </w:pPr>
      <w:rPr>
        <w:rFonts w:hint="eastAsia"/>
      </w:rPr>
    </w:lvl>
    <w:lvl w:ilvl="1">
      <w:start w:val="1"/>
      <w:numFmt w:val="decimal"/>
      <w:lvlText w:val="2.2.%2"/>
      <w:lvlJc w:val="left"/>
      <w:pPr>
        <w:tabs>
          <w:tab w:val="num" w:pos="2160"/>
        </w:tabs>
        <w:ind w:left="2160" w:hanging="360"/>
      </w:pPr>
      <w:rPr>
        <w:rFonts w:hint="eastAsia"/>
      </w:rPr>
    </w:lvl>
    <w:lvl w:ilvl="2">
      <w:start w:val="1"/>
      <w:numFmt w:val="decimal"/>
      <w:lvlText w:val="3.2.%3"/>
      <w:lvlJc w:val="left"/>
      <w:pPr>
        <w:tabs>
          <w:tab w:val="num" w:pos="2520"/>
        </w:tabs>
        <w:ind w:left="2520" w:hanging="360"/>
      </w:pPr>
      <w:rPr>
        <w:rFonts w:hint="eastAsia"/>
      </w:rPr>
    </w:lvl>
    <w:lvl w:ilvl="3">
      <w:start w:val="1"/>
      <w:numFmt w:val="decimal"/>
      <w:lvlText w:val="4-1-%4."/>
      <w:lvlJc w:val="left"/>
      <w:pPr>
        <w:tabs>
          <w:tab w:val="num" w:pos="3240"/>
        </w:tabs>
        <w:ind w:left="3240" w:hanging="360"/>
      </w:pPr>
      <w:rPr>
        <w:rFonts w:hint="eastAsia"/>
      </w:rPr>
    </w:lvl>
    <w:lvl w:ilvl="4">
      <w:start w:val="1"/>
      <w:numFmt w:val="decimal"/>
      <w:lvlText w:val="%5."/>
      <w:lvlJc w:val="left"/>
      <w:pPr>
        <w:tabs>
          <w:tab w:val="num" w:pos="3960"/>
        </w:tabs>
        <w:ind w:left="3960" w:hanging="360"/>
      </w:pPr>
      <w:rPr>
        <w:rFonts w:hint="eastAsia"/>
      </w:rPr>
    </w:lvl>
    <w:lvl w:ilvl="5">
      <w:start w:val="1"/>
      <w:numFmt w:val="decimal"/>
      <w:lvlText w:val="%6."/>
      <w:lvlJc w:val="left"/>
      <w:pPr>
        <w:tabs>
          <w:tab w:val="num" w:pos="4680"/>
        </w:tabs>
        <w:ind w:left="4680" w:hanging="360"/>
      </w:pPr>
      <w:rPr>
        <w:rFonts w:hint="eastAsia"/>
      </w:rPr>
    </w:lvl>
    <w:lvl w:ilvl="6">
      <w:start w:val="1"/>
      <w:numFmt w:val="decimal"/>
      <w:lvlText w:val="%7."/>
      <w:lvlJc w:val="left"/>
      <w:pPr>
        <w:tabs>
          <w:tab w:val="num" w:pos="5400"/>
        </w:tabs>
        <w:ind w:left="5400" w:hanging="360"/>
      </w:pPr>
      <w:rPr>
        <w:rFonts w:hint="eastAsia"/>
      </w:rPr>
    </w:lvl>
    <w:lvl w:ilvl="7">
      <w:start w:val="1"/>
      <w:numFmt w:val="decimal"/>
      <w:lvlText w:val="%8."/>
      <w:lvlJc w:val="left"/>
      <w:pPr>
        <w:tabs>
          <w:tab w:val="num" w:pos="6120"/>
        </w:tabs>
        <w:ind w:left="6120" w:hanging="360"/>
      </w:pPr>
      <w:rPr>
        <w:rFonts w:hint="eastAsia"/>
      </w:rPr>
    </w:lvl>
    <w:lvl w:ilvl="8">
      <w:start w:val="1"/>
      <w:numFmt w:val="decimal"/>
      <w:lvlText w:val="%9."/>
      <w:lvlJc w:val="left"/>
      <w:pPr>
        <w:tabs>
          <w:tab w:val="num" w:pos="6840"/>
        </w:tabs>
        <w:ind w:left="6840" w:hanging="360"/>
      </w:pPr>
      <w:rPr>
        <w:rFonts w:hint="eastAsia"/>
      </w:rPr>
    </w:lvl>
  </w:abstractNum>
  <w:abstractNum w:abstractNumId="9">
    <w:nsid w:val="3129228E"/>
    <w:multiLevelType w:val="hybridMultilevel"/>
    <w:tmpl w:val="EF24E486"/>
    <w:lvl w:ilvl="0" w:tplc="DBD4E73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nsid w:val="3AD128A4"/>
    <w:multiLevelType w:val="multilevel"/>
    <w:tmpl w:val="22BCDE34"/>
    <w:lvl w:ilvl="0">
      <w:start w:val="1"/>
      <w:numFmt w:val="decimal"/>
      <w:lvlText w:val="4.1.%1"/>
      <w:lvlJc w:val="left"/>
      <w:pPr>
        <w:tabs>
          <w:tab w:val="num" w:pos="1200"/>
        </w:tabs>
        <w:ind w:left="1200" w:hanging="480"/>
      </w:pPr>
      <w:rPr>
        <w:rFonts w:hint="eastAsia"/>
      </w:rPr>
    </w:lvl>
    <w:lvl w:ilvl="1">
      <w:start w:val="1"/>
      <w:numFmt w:val="decimal"/>
      <w:lvlText w:val="2.2.%2"/>
      <w:lvlJc w:val="left"/>
      <w:pPr>
        <w:tabs>
          <w:tab w:val="num" w:pos="2160"/>
        </w:tabs>
        <w:ind w:left="2160" w:hanging="360"/>
      </w:pPr>
      <w:rPr>
        <w:rFonts w:hint="eastAsia"/>
      </w:rPr>
    </w:lvl>
    <w:lvl w:ilvl="2">
      <w:start w:val="1"/>
      <w:numFmt w:val="decimal"/>
      <w:lvlText w:val="3.2.%3"/>
      <w:lvlJc w:val="left"/>
      <w:pPr>
        <w:tabs>
          <w:tab w:val="num" w:pos="2520"/>
        </w:tabs>
        <w:ind w:left="2520" w:hanging="360"/>
      </w:pPr>
      <w:rPr>
        <w:rFonts w:hint="eastAsia"/>
      </w:rPr>
    </w:lvl>
    <w:lvl w:ilvl="3">
      <w:start w:val="1"/>
      <w:numFmt w:val="decimal"/>
      <w:lvlText w:val="4-1-%4."/>
      <w:lvlJc w:val="left"/>
      <w:pPr>
        <w:tabs>
          <w:tab w:val="num" w:pos="3240"/>
        </w:tabs>
        <w:ind w:left="3240" w:hanging="360"/>
      </w:pPr>
      <w:rPr>
        <w:rFonts w:hint="eastAsia"/>
      </w:rPr>
    </w:lvl>
    <w:lvl w:ilvl="4">
      <w:start w:val="1"/>
      <w:numFmt w:val="decimal"/>
      <w:lvlText w:val="%5."/>
      <w:lvlJc w:val="left"/>
      <w:pPr>
        <w:tabs>
          <w:tab w:val="num" w:pos="3960"/>
        </w:tabs>
        <w:ind w:left="3960" w:hanging="360"/>
      </w:pPr>
      <w:rPr>
        <w:rFonts w:hint="eastAsia"/>
      </w:rPr>
    </w:lvl>
    <w:lvl w:ilvl="5">
      <w:start w:val="1"/>
      <w:numFmt w:val="decimal"/>
      <w:lvlText w:val="%6."/>
      <w:lvlJc w:val="left"/>
      <w:pPr>
        <w:tabs>
          <w:tab w:val="num" w:pos="4680"/>
        </w:tabs>
        <w:ind w:left="4680" w:hanging="360"/>
      </w:pPr>
      <w:rPr>
        <w:rFonts w:hint="eastAsia"/>
      </w:rPr>
    </w:lvl>
    <w:lvl w:ilvl="6">
      <w:start w:val="1"/>
      <w:numFmt w:val="decimal"/>
      <w:lvlText w:val="%7."/>
      <w:lvlJc w:val="left"/>
      <w:pPr>
        <w:tabs>
          <w:tab w:val="num" w:pos="5400"/>
        </w:tabs>
        <w:ind w:left="5400" w:hanging="360"/>
      </w:pPr>
      <w:rPr>
        <w:rFonts w:hint="eastAsia"/>
      </w:rPr>
    </w:lvl>
    <w:lvl w:ilvl="7">
      <w:start w:val="1"/>
      <w:numFmt w:val="decimal"/>
      <w:lvlText w:val="%8."/>
      <w:lvlJc w:val="left"/>
      <w:pPr>
        <w:tabs>
          <w:tab w:val="num" w:pos="6120"/>
        </w:tabs>
        <w:ind w:left="6120" w:hanging="360"/>
      </w:pPr>
      <w:rPr>
        <w:rFonts w:hint="eastAsia"/>
      </w:rPr>
    </w:lvl>
    <w:lvl w:ilvl="8">
      <w:start w:val="1"/>
      <w:numFmt w:val="decimal"/>
      <w:lvlText w:val="%9."/>
      <w:lvlJc w:val="left"/>
      <w:pPr>
        <w:tabs>
          <w:tab w:val="num" w:pos="6840"/>
        </w:tabs>
        <w:ind w:left="6840" w:hanging="360"/>
      </w:pPr>
      <w:rPr>
        <w:rFonts w:hint="eastAsia"/>
      </w:rPr>
    </w:lvl>
  </w:abstractNum>
  <w:abstractNum w:abstractNumId="11">
    <w:nsid w:val="467E0290"/>
    <w:multiLevelType w:val="multilevel"/>
    <w:tmpl w:val="7772B64A"/>
    <w:lvl w:ilvl="0">
      <w:start w:val="1"/>
      <w:numFmt w:val="decimal"/>
      <w:lvlText w:val="2.1.%1"/>
      <w:lvlJc w:val="left"/>
      <w:pPr>
        <w:tabs>
          <w:tab w:val="num" w:pos="1200"/>
        </w:tabs>
        <w:ind w:left="1200" w:hanging="480"/>
      </w:pPr>
      <w:rPr>
        <w:rFonts w:hint="eastAsia"/>
      </w:rPr>
    </w:lvl>
    <w:lvl w:ilvl="1">
      <w:start w:val="1"/>
      <w:numFmt w:val="decimal"/>
      <w:lvlText w:val="2.3.%2"/>
      <w:lvlJc w:val="left"/>
      <w:pPr>
        <w:tabs>
          <w:tab w:val="num" w:pos="2160"/>
        </w:tabs>
        <w:ind w:left="2160" w:hanging="360"/>
      </w:pPr>
      <w:rPr>
        <w:rFonts w:hint="eastAsia"/>
      </w:rPr>
    </w:lvl>
    <w:lvl w:ilvl="2">
      <w:start w:val="1"/>
      <w:numFmt w:val="decimal"/>
      <w:lvlText w:val="3.2.%3"/>
      <w:lvlJc w:val="left"/>
      <w:pPr>
        <w:tabs>
          <w:tab w:val="num" w:pos="2520"/>
        </w:tabs>
        <w:ind w:left="2520" w:hanging="360"/>
      </w:pPr>
      <w:rPr>
        <w:rFonts w:hint="eastAsia"/>
      </w:rPr>
    </w:lvl>
    <w:lvl w:ilvl="3">
      <w:start w:val="1"/>
      <w:numFmt w:val="decimal"/>
      <w:lvlText w:val="4-1-%4."/>
      <w:lvlJc w:val="left"/>
      <w:pPr>
        <w:tabs>
          <w:tab w:val="num" w:pos="3240"/>
        </w:tabs>
        <w:ind w:left="3240" w:hanging="360"/>
      </w:pPr>
      <w:rPr>
        <w:rFonts w:hint="eastAsia"/>
      </w:rPr>
    </w:lvl>
    <w:lvl w:ilvl="4">
      <w:start w:val="1"/>
      <w:numFmt w:val="decimal"/>
      <w:lvlText w:val="%5."/>
      <w:lvlJc w:val="left"/>
      <w:pPr>
        <w:tabs>
          <w:tab w:val="num" w:pos="3960"/>
        </w:tabs>
        <w:ind w:left="3960" w:hanging="360"/>
      </w:pPr>
      <w:rPr>
        <w:rFonts w:hint="eastAsia"/>
      </w:rPr>
    </w:lvl>
    <w:lvl w:ilvl="5">
      <w:start w:val="1"/>
      <w:numFmt w:val="decimal"/>
      <w:lvlText w:val="%6."/>
      <w:lvlJc w:val="left"/>
      <w:pPr>
        <w:tabs>
          <w:tab w:val="num" w:pos="4680"/>
        </w:tabs>
        <w:ind w:left="4680" w:hanging="360"/>
      </w:pPr>
      <w:rPr>
        <w:rFonts w:hint="eastAsia"/>
      </w:rPr>
    </w:lvl>
    <w:lvl w:ilvl="6">
      <w:start w:val="1"/>
      <w:numFmt w:val="decimal"/>
      <w:lvlText w:val="%7."/>
      <w:lvlJc w:val="left"/>
      <w:pPr>
        <w:tabs>
          <w:tab w:val="num" w:pos="5400"/>
        </w:tabs>
        <w:ind w:left="5400" w:hanging="360"/>
      </w:pPr>
      <w:rPr>
        <w:rFonts w:hint="eastAsia"/>
      </w:rPr>
    </w:lvl>
    <w:lvl w:ilvl="7">
      <w:start w:val="1"/>
      <w:numFmt w:val="decimal"/>
      <w:lvlText w:val="%8."/>
      <w:lvlJc w:val="left"/>
      <w:pPr>
        <w:tabs>
          <w:tab w:val="num" w:pos="6120"/>
        </w:tabs>
        <w:ind w:left="6120" w:hanging="360"/>
      </w:pPr>
      <w:rPr>
        <w:rFonts w:hint="eastAsia"/>
      </w:rPr>
    </w:lvl>
    <w:lvl w:ilvl="8">
      <w:start w:val="1"/>
      <w:numFmt w:val="decimal"/>
      <w:lvlText w:val="%9."/>
      <w:lvlJc w:val="left"/>
      <w:pPr>
        <w:tabs>
          <w:tab w:val="num" w:pos="6840"/>
        </w:tabs>
        <w:ind w:left="6840" w:hanging="360"/>
      </w:pPr>
      <w:rPr>
        <w:rFonts w:hint="eastAsia"/>
      </w:rPr>
    </w:lvl>
  </w:abstractNum>
  <w:abstractNum w:abstractNumId="12">
    <w:nsid w:val="4A6C631B"/>
    <w:multiLevelType w:val="multilevel"/>
    <w:tmpl w:val="B23C4E52"/>
    <w:lvl w:ilvl="0">
      <w:start w:val="1"/>
      <w:numFmt w:val="decimal"/>
      <w:lvlText w:val="3.%1"/>
      <w:lvlJc w:val="left"/>
      <w:pPr>
        <w:tabs>
          <w:tab w:val="num" w:pos="764"/>
        </w:tabs>
        <w:ind w:left="764" w:hanging="480"/>
      </w:pPr>
      <w:rPr>
        <w:rFonts w:hint="eastAsia"/>
      </w:rPr>
    </w:lvl>
    <w:lvl w:ilvl="1">
      <w:start w:val="1"/>
      <w:numFmt w:val="decimal"/>
      <w:lvlText w:val="3.3.%2"/>
      <w:lvlJc w:val="left"/>
      <w:pPr>
        <w:tabs>
          <w:tab w:val="num" w:pos="1364"/>
        </w:tabs>
        <w:ind w:left="1364" w:hanging="360"/>
      </w:pPr>
      <w:rPr>
        <w:rFonts w:hint="eastAsia"/>
      </w:rPr>
    </w:lvl>
    <w:lvl w:ilvl="2">
      <w:start w:val="1"/>
      <w:numFmt w:val="decimal"/>
      <w:lvlText w:val="5.1.8.%3"/>
      <w:lvlJc w:val="left"/>
      <w:pPr>
        <w:tabs>
          <w:tab w:val="num" w:pos="2084"/>
        </w:tabs>
        <w:ind w:left="2084" w:hanging="360"/>
      </w:pPr>
      <w:rPr>
        <w:rFonts w:hint="eastAsia"/>
      </w:rPr>
    </w:lvl>
    <w:lvl w:ilvl="3">
      <w:start w:val="1"/>
      <w:numFmt w:val="decimal"/>
      <w:lvlText w:val="4-1-%4."/>
      <w:lvlJc w:val="left"/>
      <w:pPr>
        <w:tabs>
          <w:tab w:val="num" w:pos="2804"/>
        </w:tabs>
        <w:ind w:left="2804" w:hanging="360"/>
      </w:pPr>
      <w:rPr>
        <w:rFonts w:hint="eastAsia"/>
      </w:rPr>
    </w:lvl>
    <w:lvl w:ilvl="4">
      <w:start w:val="1"/>
      <w:numFmt w:val="decimal"/>
      <w:lvlText w:val="%5."/>
      <w:lvlJc w:val="left"/>
      <w:pPr>
        <w:tabs>
          <w:tab w:val="num" w:pos="3524"/>
        </w:tabs>
        <w:ind w:left="3524" w:hanging="360"/>
      </w:pPr>
      <w:rPr>
        <w:rFonts w:hint="eastAsia"/>
      </w:rPr>
    </w:lvl>
    <w:lvl w:ilvl="5">
      <w:start w:val="1"/>
      <w:numFmt w:val="decimal"/>
      <w:lvlText w:val="%6."/>
      <w:lvlJc w:val="left"/>
      <w:pPr>
        <w:tabs>
          <w:tab w:val="num" w:pos="4244"/>
        </w:tabs>
        <w:ind w:left="4244" w:hanging="360"/>
      </w:pPr>
      <w:rPr>
        <w:rFonts w:hint="eastAsia"/>
      </w:rPr>
    </w:lvl>
    <w:lvl w:ilvl="6">
      <w:start w:val="1"/>
      <w:numFmt w:val="decimal"/>
      <w:lvlText w:val="%7."/>
      <w:lvlJc w:val="left"/>
      <w:pPr>
        <w:tabs>
          <w:tab w:val="num" w:pos="4964"/>
        </w:tabs>
        <w:ind w:left="4964" w:hanging="360"/>
      </w:pPr>
      <w:rPr>
        <w:rFonts w:hint="eastAsia"/>
      </w:rPr>
    </w:lvl>
    <w:lvl w:ilvl="7">
      <w:start w:val="1"/>
      <w:numFmt w:val="decimal"/>
      <w:lvlText w:val="%8."/>
      <w:lvlJc w:val="left"/>
      <w:pPr>
        <w:tabs>
          <w:tab w:val="num" w:pos="5684"/>
        </w:tabs>
        <w:ind w:left="5684" w:hanging="360"/>
      </w:pPr>
      <w:rPr>
        <w:rFonts w:hint="eastAsia"/>
      </w:rPr>
    </w:lvl>
    <w:lvl w:ilvl="8">
      <w:start w:val="1"/>
      <w:numFmt w:val="decimal"/>
      <w:lvlText w:val="%9."/>
      <w:lvlJc w:val="left"/>
      <w:pPr>
        <w:tabs>
          <w:tab w:val="num" w:pos="6404"/>
        </w:tabs>
        <w:ind w:left="6404" w:hanging="360"/>
      </w:pPr>
      <w:rPr>
        <w:rFonts w:hint="eastAsia"/>
      </w:rPr>
    </w:lvl>
  </w:abstractNum>
  <w:abstractNum w:abstractNumId="13">
    <w:nsid w:val="4F2F7DA8"/>
    <w:multiLevelType w:val="multilevel"/>
    <w:tmpl w:val="22BCDE34"/>
    <w:lvl w:ilvl="0">
      <w:start w:val="1"/>
      <w:numFmt w:val="decimal"/>
      <w:lvlText w:val="4.1.%1"/>
      <w:lvlJc w:val="left"/>
      <w:pPr>
        <w:tabs>
          <w:tab w:val="num" w:pos="1560"/>
        </w:tabs>
        <w:ind w:left="1560" w:hanging="480"/>
      </w:pPr>
      <w:rPr>
        <w:rFonts w:hint="eastAsia"/>
      </w:rPr>
    </w:lvl>
    <w:lvl w:ilvl="1">
      <w:start w:val="1"/>
      <w:numFmt w:val="decimal"/>
      <w:lvlText w:val="2.2.%2"/>
      <w:lvlJc w:val="left"/>
      <w:pPr>
        <w:tabs>
          <w:tab w:val="num" w:pos="2520"/>
        </w:tabs>
        <w:ind w:left="2520" w:hanging="360"/>
      </w:pPr>
      <w:rPr>
        <w:rFonts w:hint="eastAsia"/>
      </w:rPr>
    </w:lvl>
    <w:lvl w:ilvl="2">
      <w:start w:val="1"/>
      <w:numFmt w:val="decimal"/>
      <w:lvlText w:val="3.2.%3"/>
      <w:lvlJc w:val="left"/>
      <w:pPr>
        <w:tabs>
          <w:tab w:val="num" w:pos="2880"/>
        </w:tabs>
        <w:ind w:left="2880" w:hanging="360"/>
      </w:pPr>
      <w:rPr>
        <w:rFonts w:hint="eastAsia"/>
      </w:rPr>
    </w:lvl>
    <w:lvl w:ilvl="3">
      <w:start w:val="1"/>
      <w:numFmt w:val="decimal"/>
      <w:lvlText w:val="4-1-%4."/>
      <w:lvlJc w:val="left"/>
      <w:pPr>
        <w:tabs>
          <w:tab w:val="num" w:pos="3600"/>
        </w:tabs>
        <w:ind w:left="3600" w:hanging="360"/>
      </w:pPr>
      <w:rPr>
        <w:rFonts w:hint="eastAsia"/>
      </w:rPr>
    </w:lvl>
    <w:lvl w:ilvl="4">
      <w:start w:val="1"/>
      <w:numFmt w:val="decimal"/>
      <w:lvlText w:val="%5."/>
      <w:lvlJc w:val="left"/>
      <w:pPr>
        <w:tabs>
          <w:tab w:val="num" w:pos="4320"/>
        </w:tabs>
        <w:ind w:left="4320" w:hanging="360"/>
      </w:pPr>
      <w:rPr>
        <w:rFonts w:hint="eastAsia"/>
      </w:rPr>
    </w:lvl>
    <w:lvl w:ilvl="5">
      <w:start w:val="1"/>
      <w:numFmt w:val="decimal"/>
      <w:lvlText w:val="%6."/>
      <w:lvlJc w:val="left"/>
      <w:pPr>
        <w:tabs>
          <w:tab w:val="num" w:pos="5040"/>
        </w:tabs>
        <w:ind w:left="5040" w:hanging="360"/>
      </w:pPr>
      <w:rPr>
        <w:rFonts w:hint="eastAsia"/>
      </w:rPr>
    </w:lvl>
    <w:lvl w:ilvl="6">
      <w:start w:val="1"/>
      <w:numFmt w:val="decimal"/>
      <w:lvlText w:val="%7."/>
      <w:lvlJc w:val="left"/>
      <w:pPr>
        <w:tabs>
          <w:tab w:val="num" w:pos="5760"/>
        </w:tabs>
        <w:ind w:left="5760" w:hanging="360"/>
      </w:pPr>
      <w:rPr>
        <w:rFonts w:hint="eastAsia"/>
      </w:rPr>
    </w:lvl>
    <w:lvl w:ilvl="7">
      <w:start w:val="1"/>
      <w:numFmt w:val="decimal"/>
      <w:lvlText w:val="%8."/>
      <w:lvlJc w:val="left"/>
      <w:pPr>
        <w:tabs>
          <w:tab w:val="num" w:pos="6480"/>
        </w:tabs>
        <w:ind w:left="6480" w:hanging="360"/>
      </w:pPr>
      <w:rPr>
        <w:rFonts w:hint="eastAsia"/>
      </w:rPr>
    </w:lvl>
    <w:lvl w:ilvl="8">
      <w:start w:val="1"/>
      <w:numFmt w:val="decimal"/>
      <w:lvlText w:val="%9."/>
      <w:lvlJc w:val="left"/>
      <w:pPr>
        <w:tabs>
          <w:tab w:val="num" w:pos="7200"/>
        </w:tabs>
        <w:ind w:left="7200" w:hanging="360"/>
      </w:pPr>
      <w:rPr>
        <w:rFonts w:hint="eastAsia"/>
      </w:rPr>
    </w:lvl>
  </w:abstractNum>
  <w:abstractNum w:abstractNumId="14">
    <w:nsid w:val="5BD0130C"/>
    <w:multiLevelType w:val="multilevel"/>
    <w:tmpl w:val="F2DEEFBC"/>
    <w:lvl w:ilvl="0">
      <w:start w:val="1"/>
      <w:numFmt w:val="decimal"/>
      <w:lvlText w:val="2.4.%1"/>
      <w:lvlJc w:val="left"/>
      <w:pPr>
        <w:tabs>
          <w:tab w:val="num" w:pos="1200"/>
        </w:tabs>
        <w:ind w:left="1200" w:hanging="480"/>
      </w:pPr>
      <w:rPr>
        <w:rFonts w:hint="eastAsia"/>
      </w:rPr>
    </w:lvl>
    <w:lvl w:ilvl="1">
      <w:start w:val="1"/>
      <w:numFmt w:val="decimal"/>
      <w:lvlText w:val="2.2.%2"/>
      <w:lvlJc w:val="left"/>
      <w:pPr>
        <w:tabs>
          <w:tab w:val="num" w:pos="2160"/>
        </w:tabs>
        <w:ind w:left="2160" w:hanging="360"/>
      </w:pPr>
      <w:rPr>
        <w:rFonts w:hint="eastAsia"/>
      </w:rPr>
    </w:lvl>
    <w:lvl w:ilvl="2">
      <w:start w:val="1"/>
      <w:numFmt w:val="decimal"/>
      <w:lvlText w:val="3.2.%3"/>
      <w:lvlJc w:val="left"/>
      <w:pPr>
        <w:tabs>
          <w:tab w:val="num" w:pos="2520"/>
        </w:tabs>
        <w:ind w:left="2520" w:hanging="360"/>
      </w:pPr>
      <w:rPr>
        <w:rFonts w:hint="eastAsia"/>
      </w:rPr>
    </w:lvl>
    <w:lvl w:ilvl="3">
      <w:start w:val="1"/>
      <w:numFmt w:val="decimal"/>
      <w:lvlText w:val="4-1-%4."/>
      <w:lvlJc w:val="left"/>
      <w:pPr>
        <w:tabs>
          <w:tab w:val="num" w:pos="3240"/>
        </w:tabs>
        <w:ind w:left="3240" w:hanging="360"/>
      </w:pPr>
      <w:rPr>
        <w:rFonts w:hint="eastAsia"/>
      </w:rPr>
    </w:lvl>
    <w:lvl w:ilvl="4">
      <w:start w:val="1"/>
      <w:numFmt w:val="decimal"/>
      <w:lvlText w:val="%5."/>
      <w:lvlJc w:val="left"/>
      <w:pPr>
        <w:tabs>
          <w:tab w:val="num" w:pos="3960"/>
        </w:tabs>
        <w:ind w:left="3960" w:hanging="360"/>
      </w:pPr>
      <w:rPr>
        <w:rFonts w:hint="eastAsia"/>
      </w:rPr>
    </w:lvl>
    <w:lvl w:ilvl="5">
      <w:start w:val="1"/>
      <w:numFmt w:val="decimal"/>
      <w:lvlText w:val="%6."/>
      <w:lvlJc w:val="left"/>
      <w:pPr>
        <w:tabs>
          <w:tab w:val="num" w:pos="4680"/>
        </w:tabs>
        <w:ind w:left="4680" w:hanging="360"/>
      </w:pPr>
      <w:rPr>
        <w:rFonts w:hint="eastAsia"/>
      </w:rPr>
    </w:lvl>
    <w:lvl w:ilvl="6">
      <w:start w:val="1"/>
      <w:numFmt w:val="decimal"/>
      <w:lvlText w:val="%7."/>
      <w:lvlJc w:val="left"/>
      <w:pPr>
        <w:tabs>
          <w:tab w:val="num" w:pos="5400"/>
        </w:tabs>
        <w:ind w:left="5400" w:hanging="360"/>
      </w:pPr>
      <w:rPr>
        <w:rFonts w:hint="eastAsia"/>
      </w:rPr>
    </w:lvl>
    <w:lvl w:ilvl="7">
      <w:start w:val="1"/>
      <w:numFmt w:val="decimal"/>
      <w:lvlText w:val="%8."/>
      <w:lvlJc w:val="left"/>
      <w:pPr>
        <w:tabs>
          <w:tab w:val="num" w:pos="6120"/>
        </w:tabs>
        <w:ind w:left="6120" w:hanging="360"/>
      </w:pPr>
      <w:rPr>
        <w:rFonts w:hint="eastAsia"/>
      </w:rPr>
    </w:lvl>
    <w:lvl w:ilvl="8">
      <w:start w:val="1"/>
      <w:numFmt w:val="decimal"/>
      <w:lvlText w:val="%9."/>
      <w:lvlJc w:val="left"/>
      <w:pPr>
        <w:tabs>
          <w:tab w:val="num" w:pos="6840"/>
        </w:tabs>
        <w:ind w:left="6840" w:hanging="360"/>
      </w:pPr>
      <w:rPr>
        <w:rFonts w:hint="eastAsia"/>
      </w:rPr>
    </w:lvl>
  </w:abstractNum>
  <w:abstractNum w:abstractNumId="15">
    <w:nsid w:val="64B71066"/>
    <w:multiLevelType w:val="multilevel"/>
    <w:tmpl w:val="D3C25D10"/>
    <w:lvl w:ilvl="0">
      <w:start w:val="1"/>
      <w:numFmt w:val="decimal"/>
      <w:lvlText w:val="2.3.%1"/>
      <w:lvlJc w:val="left"/>
      <w:pPr>
        <w:tabs>
          <w:tab w:val="num" w:pos="1200"/>
        </w:tabs>
        <w:ind w:left="1200" w:hanging="480"/>
      </w:pPr>
      <w:rPr>
        <w:rFonts w:hint="eastAsia"/>
      </w:rPr>
    </w:lvl>
    <w:lvl w:ilvl="1">
      <w:start w:val="1"/>
      <w:numFmt w:val="decimal"/>
      <w:lvlText w:val="2.2.%2"/>
      <w:lvlJc w:val="left"/>
      <w:pPr>
        <w:tabs>
          <w:tab w:val="num" w:pos="2160"/>
        </w:tabs>
        <w:ind w:left="2160" w:hanging="360"/>
      </w:pPr>
      <w:rPr>
        <w:rFonts w:hint="eastAsia"/>
      </w:rPr>
    </w:lvl>
    <w:lvl w:ilvl="2">
      <w:start w:val="1"/>
      <w:numFmt w:val="decimal"/>
      <w:lvlText w:val="3.2.%3"/>
      <w:lvlJc w:val="left"/>
      <w:pPr>
        <w:tabs>
          <w:tab w:val="num" w:pos="2520"/>
        </w:tabs>
        <w:ind w:left="2520" w:hanging="360"/>
      </w:pPr>
      <w:rPr>
        <w:rFonts w:hint="eastAsia"/>
      </w:rPr>
    </w:lvl>
    <w:lvl w:ilvl="3">
      <w:start w:val="1"/>
      <w:numFmt w:val="decimal"/>
      <w:lvlText w:val="4-1-%4."/>
      <w:lvlJc w:val="left"/>
      <w:pPr>
        <w:tabs>
          <w:tab w:val="num" w:pos="3240"/>
        </w:tabs>
        <w:ind w:left="3240" w:hanging="360"/>
      </w:pPr>
      <w:rPr>
        <w:rFonts w:hint="eastAsia"/>
      </w:rPr>
    </w:lvl>
    <w:lvl w:ilvl="4">
      <w:start w:val="1"/>
      <w:numFmt w:val="decimal"/>
      <w:lvlText w:val="%5."/>
      <w:lvlJc w:val="left"/>
      <w:pPr>
        <w:tabs>
          <w:tab w:val="num" w:pos="3960"/>
        </w:tabs>
        <w:ind w:left="3960" w:hanging="360"/>
      </w:pPr>
      <w:rPr>
        <w:rFonts w:hint="eastAsia"/>
      </w:rPr>
    </w:lvl>
    <w:lvl w:ilvl="5">
      <w:start w:val="1"/>
      <w:numFmt w:val="decimal"/>
      <w:lvlText w:val="%6."/>
      <w:lvlJc w:val="left"/>
      <w:pPr>
        <w:tabs>
          <w:tab w:val="num" w:pos="4680"/>
        </w:tabs>
        <w:ind w:left="4680" w:hanging="360"/>
      </w:pPr>
      <w:rPr>
        <w:rFonts w:hint="eastAsia"/>
      </w:rPr>
    </w:lvl>
    <w:lvl w:ilvl="6">
      <w:start w:val="1"/>
      <w:numFmt w:val="decimal"/>
      <w:lvlText w:val="%7."/>
      <w:lvlJc w:val="left"/>
      <w:pPr>
        <w:tabs>
          <w:tab w:val="num" w:pos="5400"/>
        </w:tabs>
        <w:ind w:left="5400" w:hanging="360"/>
      </w:pPr>
      <w:rPr>
        <w:rFonts w:hint="eastAsia"/>
      </w:rPr>
    </w:lvl>
    <w:lvl w:ilvl="7">
      <w:start w:val="1"/>
      <w:numFmt w:val="decimal"/>
      <w:lvlText w:val="%8."/>
      <w:lvlJc w:val="left"/>
      <w:pPr>
        <w:tabs>
          <w:tab w:val="num" w:pos="6120"/>
        </w:tabs>
        <w:ind w:left="6120" w:hanging="360"/>
      </w:pPr>
      <w:rPr>
        <w:rFonts w:hint="eastAsia"/>
      </w:rPr>
    </w:lvl>
    <w:lvl w:ilvl="8">
      <w:start w:val="1"/>
      <w:numFmt w:val="decimal"/>
      <w:lvlText w:val="%9."/>
      <w:lvlJc w:val="left"/>
      <w:pPr>
        <w:tabs>
          <w:tab w:val="num" w:pos="6840"/>
        </w:tabs>
        <w:ind w:left="6840" w:hanging="360"/>
      </w:pPr>
      <w:rPr>
        <w:rFonts w:hint="eastAsia"/>
      </w:rPr>
    </w:lvl>
  </w:abstractNum>
  <w:abstractNum w:abstractNumId="16">
    <w:nsid w:val="6CD97CBF"/>
    <w:multiLevelType w:val="multilevel"/>
    <w:tmpl w:val="E0E2BD28"/>
    <w:lvl w:ilvl="0">
      <w:start w:val="1"/>
      <w:numFmt w:val="decimal"/>
      <w:lvlText w:val="2.2.%1"/>
      <w:lvlJc w:val="left"/>
      <w:pPr>
        <w:tabs>
          <w:tab w:val="num" w:pos="480"/>
        </w:tabs>
        <w:ind w:left="480" w:hanging="480"/>
      </w:pPr>
      <w:rPr>
        <w:rFonts w:hint="eastAsia"/>
      </w:rPr>
    </w:lvl>
    <w:lvl w:ilvl="1">
      <w:start w:val="1"/>
      <w:numFmt w:val="decimal"/>
      <w:lvlText w:val="2.3.%2"/>
      <w:lvlJc w:val="left"/>
      <w:pPr>
        <w:tabs>
          <w:tab w:val="num" w:pos="1440"/>
        </w:tabs>
        <w:ind w:left="1440" w:hanging="360"/>
      </w:pPr>
      <w:rPr>
        <w:rFonts w:hint="eastAsia"/>
      </w:rPr>
    </w:lvl>
    <w:lvl w:ilvl="2">
      <w:start w:val="1"/>
      <w:numFmt w:val="decimal"/>
      <w:lvlText w:val="3.2.%3"/>
      <w:lvlJc w:val="left"/>
      <w:pPr>
        <w:tabs>
          <w:tab w:val="num" w:pos="1800"/>
        </w:tabs>
        <w:ind w:left="1800" w:hanging="360"/>
      </w:pPr>
      <w:rPr>
        <w:rFonts w:hint="eastAsia"/>
      </w:rPr>
    </w:lvl>
    <w:lvl w:ilvl="3">
      <w:start w:val="1"/>
      <w:numFmt w:val="decimal"/>
      <w:lvlText w:val="4-1-%4."/>
      <w:lvlJc w:val="left"/>
      <w:pPr>
        <w:tabs>
          <w:tab w:val="num" w:pos="2520"/>
        </w:tabs>
        <w:ind w:left="2520" w:hanging="360"/>
      </w:pPr>
      <w:rPr>
        <w:rFonts w:hint="eastAsia"/>
      </w:rPr>
    </w:lvl>
    <w:lvl w:ilvl="4">
      <w:start w:val="1"/>
      <w:numFmt w:val="decimal"/>
      <w:lvlText w:val="%5."/>
      <w:lvlJc w:val="left"/>
      <w:pPr>
        <w:tabs>
          <w:tab w:val="num" w:pos="3240"/>
        </w:tabs>
        <w:ind w:left="3240" w:hanging="360"/>
      </w:pPr>
      <w:rPr>
        <w:rFonts w:hint="eastAsia"/>
      </w:rPr>
    </w:lvl>
    <w:lvl w:ilvl="5">
      <w:start w:val="1"/>
      <w:numFmt w:val="decimal"/>
      <w:lvlText w:val="%6."/>
      <w:lvlJc w:val="left"/>
      <w:pPr>
        <w:tabs>
          <w:tab w:val="num" w:pos="3960"/>
        </w:tabs>
        <w:ind w:left="3960" w:hanging="360"/>
      </w:pPr>
      <w:rPr>
        <w:rFonts w:hint="eastAsia"/>
      </w:rPr>
    </w:lvl>
    <w:lvl w:ilvl="6">
      <w:start w:val="1"/>
      <w:numFmt w:val="decimal"/>
      <w:lvlText w:val="%7."/>
      <w:lvlJc w:val="left"/>
      <w:pPr>
        <w:tabs>
          <w:tab w:val="num" w:pos="4680"/>
        </w:tabs>
        <w:ind w:left="4680" w:hanging="360"/>
      </w:pPr>
      <w:rPr>
        <w:rFonts w:hint="eastAsia"/>
      </w:rPr>
    </w:lvl>
    <w:lvl w:ilvl="7">
      <w:start w:val="1"/>
      <w:numFmt w:val="decimal"/>
      <w:lvlText w:val="%8."/>
      <w:lvlJc w:val="left"/>
      <w:pPr>
        <w:tabs>
          <w:tab w:val="num" w:pos="5400"/>
        </w:tabs>
        <w:ind w:left="5400" w:hanging="360"/>
      </w:pPr>
      <w:rPr>
        <w:rFonts w:hint="eastAsia"/>
      </w:rPr>
    </w:lvl>
    <w:lvl w:ilvl="8">
      <w:start w:val="1"/>
      <w:numFmt w:val="decimal"/>
      <w:lvlText w:val="%9."/>
      <w:lvlJc w:val="left"/>
      <w:pPr>
        <w:tabs>
          <w:tab w:val="num" w:pos="6120"/>
        </w:tabs>
        <w:ind w:left="6120" w:hanging="360"/>
      </w:pPr>
      <w:rPr>
        <w:rFonts w:hint="eastAsia"/>
      </w:rPr>
    </w:lvl>
  </w:abstractNum>
  <w:abstractNum w:abstractNumId="17">
    <w:nsid w:val="6D4A6D1C"/>
    <w:multiLevelType w:val="multilevel"/>
    <w:tmpl w:val="D8385B38"/>
    <w:lvl w:ilvl="0">
      <w:start w:val="1"/>
      <w:numFmt w:val="decimal"/>
      <w:lvlText w:val="2.2.%1"/>
      <w:lvlJc w:val="left"/>
      <w:pPr>
        <w:tabs>
          <w:tab w:val="num" w:pos="1200"/>
        </w:tabs>
        <w:ind w:left="1200" w:hanging="480"/>
      </w:pPr>
      <w:rPr>
        <w:rFonts w:hint="eastAsia"/>
      </w:rPr>
    </w:lvl>
    <w:lvl w:ilvl="1">
      <w:start w:val="1"/>
      <w:numFmt w:val="decimal"/>
      <w:lvlText w:val="2.3.%2"/>
      <w:lvlJc w:val="left"/>
      <w:pPr>
        <w:tabs>
          <w:tab w:val="num" w:pos="2160"/>
        </w:tabs>
        <w:ind w:left="2160" w:hanging="360"/>
      </w:pPr>
      <w:rPr>
        <w:rFonts w:hint="eastAsia"/>
      </w:rPr>
    </w:lvl>
    <w:lvl w:ilvl="2">
      <w:start w:val="1"/>
      <w:numFmt w:val="decimal"/>
      <w:lvlText w:val="3.2.%3"/>
      <w:lvlJc w:val="left"/>
      <w:pPr>
        <w:tabs>
          <w:tab w:val="num" w:pos="2520"/>
        </w:tabs>
        <w:ind w:left="2520" w:hanging="360"/>
      </w:pPr>
      <w:rPr>
        <w:rFonts w:hint="eastAsia"/>
      </w:rPr>
    </w:lvl>
    <w:lvl w:ilvl="3">
      <w:start w:val="1"/>
      <w:numFmt w:val="decimal"/>
      <w:lvlText w:val="4-1-%4."/>
      <w:lvlJc w:val="left"/>
      <w:pPr>
        <w:tabs>
          <w:tab w:val="num" w:pos="3240"/>
        </w:tabs>
        <w:ind w:left="3240" w:hanging="360"/>
      </w:pPr>
      <w:rPr>
        <w:rFonts w:hint="eastAsia"/>
      </w:rPr>
    </w:lvl>
    <w:lvl w:ilvl="4">
      <w:start w:val="1"/>
      <w:numFmt w:val="decimal"/>
      <w:lvlText w:val="%5."/>
      <w:lvlJc w:val="left"/>
      <w:pPr>
        <w:tabs>
          <w:tab w:val="num" w:pos="3960"/>
        </w:tabs>
        <w:ind w:left="3960" w:hanging="360"/>
      </w:pPr>
      <w:rPr>
        <w:rFonts w:hint="eastAsia"/>
      </w:rPr>
    </w:lvl>
    <w:lvl w:ilvl="5">
      <w:start w:val="1"/>
      <w:numFmt w:val="decimal"/>
      <w:lvlText w:val="%6."/>
      <w:lvlJc w:val="left"/>
      <w:pPr>
        <w:tabs>
          <w:tab w:val="num" w:pos="4680"/>
        </w:tabs>
        <w:ind w:left="4680" w:hanging="360"/>
      </w:pPr>
      <w:rPr>
        <w:rFonts w:hint="eastAsia"/>
      </w:rPr>
    </w:lvl>
    <w:lvl w:ilvl="6">
      <w:start w:val="1"/>
      <w:numFmt w:val="decimal"/>
      <w:lvlText w:val="%7."/>
      <w:lvlJc w:val="left"/>
      <w:pPr>
        <w:tabs>
          <w:tab w:val="num" w:pos="5400"/>
        </w:tabs>
        <w:ind w:left="5400" w:hanging="360"/>
      </w:pPr>
      <w:rPr>
        <w:rFonts w:hint="eastAsia"/>
      </w:rPr>
    </w:lvl>
    <w:lvl w:ilvl="7">
      <w:start w:val="1"/>
      <w:numFmt w:val="decimal"/>
      <w:lvlText w:val="%8."/>
      <w:lvlJc w:val="left"/>
      <w:pPr>
        <w:tabs>
          <w:tab w:val="num" w:pos="6120"/>
        </w:tabs>
        <w:ind w:left="6120" w:hanging="360"/>
      </w:pPr>
      <w:rPr>
        <w:rFonts w:hint="eastAsia"/>
      </w:rPr>
    </w:lvl>
    <w:lvl w:ilvl="8">
      <w:start w:val="1"/>
      <w:numFmt w:val="decimal"/>
      <w:lvlText w:val="%9."/>
      <w:lvlJc w:val="left"/>
      <w:pPr>
        <w:tabs>
          <w:tab w:val="num" w:pos="6840"/>
        </w:tabs>
        <w:ind w:left="6840" w:hanging="360"/>
      </w:pPr>
      <w:rPr>
        <w:rFonts w:hint="eastAsia"/>
      </w:rPr>
    </w:lvl>
  </w:abstractNum>
  <w:abstractNum w:abstractNumId="18">
    <w:nsid w:val="70F955F1"/>
    <w:multiLevelType w:val="multilevel"/>
    <w:tmpl w:val="72C42A76"/>
    <w:lvl w:ilvl="0">
      <w:start w:val="1"/>
      <w:numFmt w:val="decimal"/>
      <w:lvlText w:val="2.5.%1"/>
      <w:lvlJc w:val="left"/>
      <w:pPr>
        <w:tabs>
          <w:tab w:val="num" w:pos="1200"/>
        </w:tabs>
        <w:ind w:left="1200" w:hanging="480"/>
      </w:pPr>
      <w:rPr>
        <w:rFonts w:hint="eastAsia"/>
      </w:rPr>
    </w:lvl>
    <w:lvl w:ilvl="1">
      <w:start w:val="1"/>
      <w:numFmt w:val="decimal"/>
      <w:lvlText w:val="2.2.%2"/>
      <w:lvlJc w:val="left"/>
      <w:pPr>
        <w:tabs>
          <w:tab w:val="num" w:pos="2160"/>
        </w:tabs>
        <w:ind w:left="2160" w:hanging="360"/>
      </w:pPr>
      <w:rPr>
        <w:rFonts w:hint="eastAsia"/>
      </w:rPr>
    </w:lvl>
    <w:lvl w:ilvl="2">
      <w:start w:val="1"/>
      <w:numFmt w:val="decimal"/>
      <w:lvlText w:val="3.2.%3"/>
      <w:lvlJc w:val="left"/>
      <w:pPr>
        <w:tabs>
          <w:tab w:val="num" w:pos="2520"/>
        </w:tabs>
        <w:ind w:left="2520" w:hanging="360"/>
      </w:pPr>
      <w:rPr>
        <w:rFonts w:hint="eastAsia"/>
      </w:rPr>
    </w:lvl>
    <w:lvl w:ilvl="3">
      <w:start w:val="1"/>
      <w:numFmt w:val="decimal"/>
      <w:lvlText w:val="4-1-%4."/>
      <w:lvlJc w:val="left"/>
      <w:pPr>
        <w:tabs>
          <w:tab w:val="num" w:pos="3240"/>
        </w:tabs>
        <w:ind w:left="3240" w:hanging="360"/>
      </w:pPr>
      <w:rPr>
        <w:rFonts w:hint="eastAsia"/>
      </w:rPr>
    </w:lvl>
    <w:lvl w:ilvl="4">
      <w:start w:val="1"/>
      <w:numFmt w:val="decimal"/>
      <w:lvlText w:val="%5."/>
      <w:lvlJc w:val="left"/>
      <w:pPr>
        <w:tabs>
          <w:tab w:val="num" w:pos="3960"/>
        </w:tabs>
        <w:ind w:left="3960" w:hanging="360"/>
      </w:pPr>
      <w:rPr>
        <w:rFonts w:hint="eastAsia"/>
      </w:rPr>
    </w:lvl>
    <w:lvl w:ilvl="5">
      <w:start w:val="1"/>
      <w:numFmt w:val="decimal"/>
      <w:lvlText w:val="%6."/>
      <w:lvlJc w:val="left"/>
      <w:pPr>
        <w:tabs>
          <w:tab w:val="num" w:pos="4680"/>
        </w:tabs>
        <w:ind w:left="4680" w:hanging="360"/>
      </w:pPr>
      <w:rPr>
        <w:rFonts w:hint="eastAsia"/>
      </w:rPr>
    </w:lvl>
    <w:lvl w:ilvl="6">
      <w:start w:val="1"/>
      <w:numFmt w:val="decimal"/>
      <w:lvlText w:val="%7."/>
      <w:lvlJc w:val="left"/>
      <w:pPr>
        <w:tabs>
          <w:tab w:val="num" w:pos="5400"/>
        </w:tabs>
        <w:ind w:left="5400" w:hanging="360"/>
      </w:pPr>
      <w:rPr>
        <w:rFonts w:hint="eastAsia"/>
      </w:rPr>
    </w:lvl>
    <w:lvl w:ilvl="7">
      <w:start w:val="1"/>
      <w:numFmt w:val="decimal"/>
      <w:lvlText w:val="%8."/>
      <w:lvlJc w:val="left"/>
      <w:pPr>
        <w:tabs>
          <w:tab w:val="num" w:pos="6120"/>
        </w:tabs>
        <w:ind w:left="6120" w:hanging="360"/>
      </w:pPr>
      <w:rPr>
        <w:rFonts w:hint="eastAsia"/>
      </w:rPr>
    </w:lvl>
    <w:lvl w:ilvl="8">
      <w:start w:val="1"/>
      <w:numFmt w:val="decimal"/>
      <w:lvlText w:val="%9."/>
      <w:lvlJc w:val="left"/>
      <w:pPr>
        <w:tabs>
          <w:tab w:val="num" w:pos="6840"/>
        </w:tabs>
        <w:ind w:left="6840" w:hanging="360"/>
      </w:pPr>
      <w:rPr>
        <w:rFonts w:hint="eastAsia"/>
      </w:rPr>
    </w:lvl>
  </w:abstractNum>
  <w:abstractNum w:abstractNumId="19">
    <w:nsid w:val="74EF4EFF"/>
    <w:multiLevelType w:val="multilevel"/>
    <w:tmpl w:val="4C0A7410"/>
    <w:lvl w:ilvl="0">
      <w:start w:val="1"/>
      <w:numFmt w:val="decimal"/>
      <w:lvlText w:val="2.%1"/>
      <w:lvlJc w:val="left"/>
      <w:pPr>
        <w:tabs>
          <w:tab w:val="num" w:pos="360"/>
        </w:tabs>
        <w:ind w:left="840" w:hanging="480"/>
      </w:pPr>
      <w:rPr>
        <w:rFonts w:hint="eastAsia"/>
      </w:rPr>
    </w:lvl>
    <w:lvl w:ilvl="1">
      <w:start w:val="1"/>
      <w:numFmt w:val="decimal"/>
      <w:lvlText w:val="1.%2"/>
      <w:lvlJc w:val="left"/>
      <w:pPr>
        <w:tabs>
          <w:tab w:val="num" w:pos="360"/>
        </w:tabs>
        <w:ind w:left="1320" w:hanging="480"/>
      </w:pPr>
      <w:rPr>
        <w:rFonts w:hint="eastAsia"/>
      </w:rPr>
    </w:lvl>
    <w:lvl w:ilvl="2">
      <w:start w:val="1"/>
      <w:numFmt w:val="lowerRoman"/>
      <w:lvlText w:val="%3."/>
      <w:lvlJc w:val="right"/>
      <w:pPr>
        <w:tabs>
          <w:tab w:val="num" w:pos="360"/>
        </w:tabs>
        <w:ind w:left="1800" w:hanging="480"/>
      </w:pPr>
      <w:rPr>
        <w:rFonts w:hint="eastAsia"/>
      </w:rPr>
    </w:lvl>
    <w:lvl w:ilvl="3">
      <w:start w:val="1"/>
      <w:numFmt w:val="decimal"/>
      <w:lvlText w:val="%4."/>
      <w:lvlJc w:val="left"/>
      <w:pPr>
        <w:tabs>
          <w:tab w:val="num" w:pos="360"/>
        </w:tabs>
        <w:ind w:left="2280" w:hanging="480"/>
      </w:pPr>
      <w:rPr>
        <w:rFonts w:hint="eastAsia"/>
      </w:rPr>
    </w:lvl>
    <w:lvl w:ilvl="4">
      <w:start w:val="1"/>
      <w:numFmt w:val="ideographTraditional"/>
      <w:lvlText w:val="%5、"/>
      <w:lvlJc w:val="left"/>
      <w:pPr>
        <w:tabs>
          <w:tab w:val="num" w:pos="360"/>
        </w:tabs>
        <w:ind w:left="2760" w:hanging="480"/>
      </w:pPr>
      <w:rPr>
        <w:rFonts w:hint="eastAsia"/>
      </w:rPr>
    </w:lvl>
    <w:lvl w:ilvl="5">
      <w:start w:val="1"/>
      <w:numFmt w:val="lowerRoman"/>
      <w:lvlText w:val="%6."/>
      <w:lvlJc w:val="right"/>
      <w:pPr>
        <w:tabs>
          <w:tab w:val="num" w:pos="360"/>
        </w:tabs>
        <w:ind w:left="3240" w:hanging="480"/>
      </w:pPr>
      <w:rPr>
        <w:rFonts w:hint="eastAsia"/>
      </w:rPr>
    </w:lvl>
    <w:lvl w:ilvl="6">
      <w:start w:val="1"/>
      <w:numFmt w:val="decimal"/>
      <w:lvlText w:val="%7."/>
      <w:lvlJc w:val="left"/>
      <w:pPr>
        <w:tabs>
          <w:tab w:val="num" w:pos="360"/>
        </w:tabs>
        <w:ind w:left="3720" w:hanging="480"/>
      </w:pPr>
      <w:rPr>
        <w:rFonts w:hint="eastAsia"/>
      </w:rPr>
    </w:lvl>
    <w:lvl w:ilvl="7">
      <w:start w:val="1"/>
      <w:numFmt w:val="ideographTraditional"/>
      <w:lvlText w:val="%8、"/>
      <w:lvlJc w:val="left"/>
      <w:pPr>
        <w:tabs>
          <w:tab w:val="num" w:pos="360"/>
        </w:tabs>
        <w:ind w:left="4200" w:hanging="480"/>
      </w:pPr>
      <w:rPr>
        <w:rFonts w:hint="eastAsia"/>
      </w:rPr>
    </w:lvl>
    <w:lvl w:ilvl="8">
      <w:start w:val="1"/>
      <w:numFmt w:val="lowerRoman"/>
      <w:lvlText w:val="%9."/>
      <w:lvlJc w:val="right"/>
      <w:pPr>
        <w:tabs>
          <w:tab w:val="num" w:pos="360"/>
        </w:tabs>
        <w:ind w:left="4680" w:hanging="480"/>
      </w:pPr>
      <w:rPr>
        <w:rFonts w:hint="eastAsia"/>
      </w:rPr>
    </w:lvl>
  </w:abstractNum>
  <w:abstractNum w:abstractNumId="20">
    <w:nsid w:val="7E4A3F37"/>
    <w:multiLevelType w:val="multilevel"/>
    <w:tmpl w:val="0A2454DE"/>
    <w:lvl w:ilvl="0">
      <w:start w:val="1"/>
      <w:numFmt w:val="decimal"/>
      <w:lvlText w:val="4.1.2.%1"/>
      <w:lvlJc w:val="left"/>
      <w:pPr>
        <w:tabs>
          <w:tab w:val="num" w:pos="1740"/>
        </w:tabs>
        <w:ind w:left="1740" w:hanging="480"/>
      </w:pPr>
      <w:rPr>
        <w:rFonts w:hint="eastAsia"/>
      </w:rPr>
    </w:lvl>
    <w:lvl w:ilvl="1">
      <w:start w:val="1"/>
      <w:numFmt w:val="decimal"/>
      <w:lvlText w:val="5.7.1.%2"/>
      <w:lvlJc w:val="left"/>
      <w:pPr>
        <w:tabs>
          <w:tab w:val="num" w:pos="2340"/>
        </w:tabs>
        <w:ind w:left="2340" w:hanging="360"/>
      </w:pPr>
      <w:rPr>
        <w:rFonts w:hint="eastAsia"/>
      </w:rPr>
    </w:lvl>
    <w:lvl w:ilvl="2">
      <w:start w:val="1"/>
      <w:numFmt w:val="decimal"/>
      <w:lvlText w:val="5.6.2.2.%3"/>
      <w:lvlJc w:val="left"/>
      <w:pPr>
        <w:tabs>
          <w:tab w:val="num" w:pos="2340"/>
        </w:tabs>
        <w:ind w:left="2340" w:hanging="360"/>
      </w:pPr>
      <w:rPr>
        <w:rFonts w:hint="eastAsia"/>
      </w:rPr>
    </w:lvl>
    <w:lvl w:ilvl="3">
      <w:start w:val="1"/>
      <w:numFmt w:val="decimal"/>
      <w:lvlText w:val="4-1-%4."/>
      <w:lvlJc w:val="left"/>
      <w:pPr>
        <w:tabs>
          <w:tab w:val="num" w:pos="3780"/>
        </w:tabs>
        <w:ind w:left="3780" w:hanging="360"/>
      </w:pPr>
      <w:rPr>
        <w:rFonts w:hint="eastAsia"/>
      </w:rPr>
    </w:lvl>
    <w:lvl w:ilvl="4">
      <w:start w:val="1"/>
      <w:numFmt w:val="decimal"/>
      <w:lvlText w:val="%5."/>
      <w:lvlJc w:val="left"/>
      <w:pPr>
        <w:tabs>
          <w:tab w:val="num" w:pos="4500"/>
        </w:tabs>
        <w:ind w:left="4500" w:hanging="360"/>
      </w:pPr>
      <w:rPr>
        <w:rFonts w:hint="eastAsia"/>
      </w:rPr>
    </w:lvl>
    <w:lvl w:ilvl="5">
      <w:start w:val="1"/>
      <w:numFmt w:val="decimal"/>
      <w:lvlText w:val="%6."/>
      <w:lvlJc w:val="left"/>
      <w:pPr>
        <w:tabs>
          <w:tab w:val="num" w:pos="5220"/>
        </w:tabs>
        <w:ind w:left="5220" w:hanging="360"/>
      </w:pPr>
      <w:rPr>
        <w:rFonts w:hint="eastAsia"/>
      </w:rPr>
    </w:lvl>
    <w:lvl w:ilvl="6">
      <w:start w:val="1"/>
      <w:numFmt w:val="decimal"/>
      <w:lvlText w:val="%7."/>
      <w:lvlJc w:val="left"/>
      <w:pPr>
        <w:tabs>
          <w:tab w:val="num" w:pos="5940"/>
        </w:tabs>
        <w:ind w:left="5940" w:hanging="360"/>
      </w:pPr>
      <w:rPr>
        <w:rFonts w:hint="eastAsia"/>
      </w:rPr>
    </w:lvl>
    <w:lvl w:ilvl="7">
      <w:start w:val="1"/>
      <w:numFmt w:val="decimal"/>
      <w:lvlText w:val="%8."/>
      <w:lvlJc w:val="left"/>
      <w:pPr>
        <w:tabs>
          <w:tab w:val="num" w:pos="6660"/>
        </w:tabs>
        <w:ind w:left="6660" w:hanging="360"/>
      </w:pPr>
      <w:rPr>
        <w:rFonts w:hint="eastAsia"/>
      </w:rPr>
    </w:lvl>
    <w:lvl w:ilvl="8">
      <w:start w:val="1"/>
      <w:numFmt w:val="decimal"/>
      <w:lvlText w:val="%9."/>
      <w:lvlJc w:val="left"/>
      <w:pPr>
        <w:tabs>
          <w:tab w:val="num" w:pos="7380"/>
        </w:tabs>
        <w:ind w:left="7380" w:hanging="360"/>
      </w:pPr>
      <w:rPr>
        <w:rFonts w:hint="eastAsia"/>
      </w:rPr>
    </w:lvl>
  </w:abstractNum>
  <w:num w:numId="1">
    <w:abstractNumId w:val="7"/>
  </w:num>
  <w:num w:numId="2">
    <w:abstractNumId w:val="4"/>
  </w:num>
  <w:num w:numId="3">
    <w:abstractNumId w:val="9"/>
  </w:num>
  <w:num w:numId="4">
    <w:abstractNumId w:val="19"/>
  </w:num>
  <w:num w:numId="5">
    <w:abstractNumId w:val="11"/>
  </w:num>
  <w:num w:numId="6">
    <w:abstractNumId w:val="17"/>
  </w:num>
  <w:num w:numId="7">
    <w:abstractNumId w:val="6"/>
  </w:num>
  <w:num w:numId="8">
    <w:abstractNumId w:val="16"/>
  </w:num>
  <w:num w:numId="9">
    <w:abstractNumId w:val="15"/>
  </w:num>
  <w:num w:numId="10">
    <w:abstractNumId w:val="14"/>
  </w:num>
  <w:num w:numId="11">
    <w:abstractNumId w:val="2"/>
  </w:num>
  <w:num w:numId="12">
    <w:abstractNumId w:val="18"/>
  </w:num>
  <w:num w:numId="13">
    <w:abstractNumId w:val="8"/>
  </w:num>
  <w:num w:numId="14">
    <w:abstractNumId w:val="1"/>
  </w:num>
  <w:num w:numId="15">
    <w:abstractNumId w:val="20"/>
  </w:num>
  <w:num w:numId="16">
    <w:abstractNumId w:val="12"/>
  </w:num>
  <w:num w:numId="17">
    <w:abstractNumId w:val="3"/>
  </w:num>
  <w:num w:numId="18">
    <w:abstractNumId w:val="0"/>
  </w:num>
  <w:num w:numId="19">
    <w:abstractNumId w:val="10"/>
  </w:num>
  <w:num w:numId="20">
    <w:abstractNumId w:val="13"/>
  </w:num>
  <w:num w:numId="2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stylePaneFormatFilter w:val="3F01"/>
  <w:defaultTabStop w:val="480"/>
  <w:drawingGridHorizontalSpacing w:val="120"/>
  <w:displayHorizontalDrawingGridEvery w:val="0"/>
  <w:displayVerticalDrawingGridEvery w:val="2"/>
  <w:characterSpacingControl w:val="compressPunctuation"/>
  <w:hdrShapeDefaults>
    <o:shapedefaults v:ext="edit" spidmax="563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C4187"/>
    <w:rsid w:val="00000F5F"/>
    <w:rsid w:val="00013C94"/>
    <w:rsid w:val="00017677"/>
    <w:rsid w:val="000612E9"/>
    <w:rsid w:val="0007458D"/>
    <w:rsid w:val="0008088F"/>
    <w:rsid w:val="00084BF4"/>
    <w:rsid w:val="000919E1"/>
    <w:rsid w:val="00095D31"/>
    <w:rsid w:val="000B24BA"/>
    <w:rsid w:val="000B3AE2"/>
    <w:rsid w:val="000C5F42"/>
    <w:rsid w:val="00101652"/>
    <w:rsid w:val="00117016"/>
    <w:rsid w:val="00161FC2"/>
    <w:rsid w:val="001634F2"/>
    <w:rsid w:val="001A0706"/>
    <w:rsid w:val="001B36E1"/>
    <w:rsid w:val="001C2B6E"/>
    <w:rsid w:val="001D14E6"/>
    <w:rsid w:val="001E66A6"/>
    <w:rsid w:val="00213317"/>
    <w:rsid w:val="002205EE"/>
    <w:rsid w:val="00223DCC"/>
    <w:rsid w:val="00225DE7"/>
    <w:rsid w:val="0022619F"/>
    <w:rsid w:val="002639F3"/>
    <w:rsid w:val="002767FC"/>
    <w:rsid w:val="002809BA"/>
    <w:rsid w:val="00285404"/>
    <w:rsid w:val="002953DB"/>
    <w:rsid w:val="002A61AB"/>
    <w:rsid w:val="002C11B4"/>
    <w:rsid w:val="002E6F68"/>
    <w:rsid w:val="0032599A"/>
    <w:rsid w:val="00333D05"/>
    <w:rsid w:val="00370870"/>
    <w:rsid w:val="0037421F"/>
    <w:rsid w:val="00397E64"/>
    <w:rsid w:val="003C23C1"/>
    <w:rsid w:val="003C3144"/>
    <w:rsid w:val="003C5D8A"/>
    <w:rsid w:val="003F3AEB"/>
    <w:rsid w:val="00410DF0"/>
    <w:rsid w:val="0041194E"/>
    <w:rsid w:val="004212EC"/>
    <w:rsid w:val="00424015"/>
    <w:rsid w:val="00455279"/>
    <w:rsid w:val="004A1C0C"/>
    <w:rsid w:val="004A6A1A"/>
    <w:rsid w:val="004F4FBD"/>
    <w:rsid w:val="004F728B"/>
    <w:rsid w:val="00505AC0"/>
    <w:rsid w:val="00513CBD"/>
    <w:rsid w:val="00517BEC"/>
    <w:rsid w:val="005377DA"/>
    <w:rsid w:val="0055753F"/>
    <w:rsid w:val="0056526C"/>
    <w:rsid w:val="0057566D"/>
    <w:rsid w:val="00576987"/>
    <w:rsid w:val="0058384E"/>
    <w:rsid w:val="005A1F5E"/>
    <w:rsid w:val="005A49F6"/>
    <w:rsid w:val="005C4187"/>
    <w:rsid w:val="005D391C"/>
    <w:rsid w:val="00607C91"/>
    <w:rsid w:val="00616228"/>
    <w:rsid w:val="0063353E"/>
    <w:rsid w:val="0064409B"/>
    <w:rsid w:val="0065351B"/>
    <w:rsid w:val="00655ED8"/>
    <w:rsid w:val="00657172"/>
    <w:rsid w:val="00663366"/>
    <w:rsid w:val="00675A29"/>
    <w:rsid w:val="0068096E"/>
    <w:rsid w:val="00682BA4"/>
    <w:rsid w:val="006837C4"/>
    <w:rsid w:val="00687537"/>
    <w:rsid w:val="00687CE4"/>
    <w:rsid w:val="006B1C5C"/>
    <w:rsid w:val="006B22F9"/>
    <w:rsid w:val="006C629B"/>
    <w:rsid w:val="006C7E83"/>
    <w:rsid w:val="007571B4"/>
    <w:rsid w:val="00783C3B"/>
    <w:rsid w:val="00785653"/>
    <w:rsid w:val="0079367D"/>
    <w:rsid w:val="00795DBF"/>
    <w:rsid w:val="007B0064"/>
    <w:rsid w:val="007B0216"/>
    <w:rsid w:val="007C2D39"/>
    <w:rsid w:val="007C3788"/>
    <w:rsid w:val="007E402E"/>
    <w:rsid w:val="00805ED5"/>
    <w:rsid w:val="00807CF2"/>
    <w:rsid w:val="0082328B"/>
    <w:rsid w:val="00851C9A"/>
    <w:rsid w:val="00866530"/>
    <w:rsid w:val="008709E5"/>
    <w:rsid w:val="0087500E"/>
    <w:rsid w:val="00883C30"/>
    <w:rsid w:val="00886A74"/>
    <w:rsid w:val="00887843"/>
    <w:rsid w:val="0089771A"/>
    <w:rsid w:val="008A049E"/>
    <w:rsid w:val="008A7757"/>
    <w:rsid w:val="008D6FF5"/>
    <w:rsid w:val="0092071D"/>
    <w:rsid w:val="009231CD"/>
    <w:rsid w:val="00935DDC"/>
    <w:rsid w:val="00993BD2"/>
    <w:rsid w:val="009964DC"/>
    <w:rsid w:val="009A321D"/>
    <w:rsid w:val="009B4610"/>
    <w:rsid w:val="009C1E37"/>
    <w:rsid w:val="009C6378"/>
    <w:rsid w:val="009E1C26"/>
    <w:rsid w:val="00A0059D"/>
    <w:rsid w:val="00A14D96"/>
    <w:rsid w:val="00A24DBD"/>
    <w:rsid w:val="00A5445E"/>
    <w:rsid w:val="00A5657E"/>
    <w:rsid w:val="00A644FC"/>
    <w:rsid w:val="00A70369"/>
    <w:rsid w:val="00A96F9F"/>
    <w:rsid w:val="00AB5368"/>
    <w:rsid w:val="00AB629A"/>
    <w:rsid w:val="00AD18EE"/>
    <w:rsid w:val="00AD328C"/>
    <w:rsid w:val="00AE5873"/>
    <w:rsid w:val="00B00547"/>
    <w:rsid w:val="00B2087B"/>
    <w:rsid w:val="00B25297"/>
    <w:rsid w:val="00B75A4E"/>
    <w:rsid w:val="00B84193"/>
    <w:rsid w:val="00BA165B"/>
    <w:rsid w:val="00BD5B5D"/>
    <w:rsid w:val="00C1378A"/>
    <w:rsid w:val="00C60D62"/>
    <w:rsid w:val="00C7020C"/>
    <w:rsid w:val="00C71F96"/>
    <w:rsid w:val="00CA4A29"/>
    <w:rsid w:val="00CB2AA8"/>
    <w:rsid w:val="00CB5E40"/>
    <w:rsid w:val="00CB7BFF"/>
    <w:rsid w:val="00CC6E3D"/>
    <w:rsid w:val="00CE7A13"/>
    <w:rsid w:val="00CF2E00"/>
    <w:rsid w:val="00D00ED0"/>
    <w:rsid w:val="00D03615"/>
    <w:rsid w:val="00D16A87"/>
    <w:rsid w:val="00D21985"/>
    <w:rsid w:val="00D665F3"/>
    <w:rsid w:val="00D67171"/>
    <w:rsid w:val="00DC1399"/>
    <w:rsid w:val="00DC2B4C"/>
    <w:rsid w:val="00DD38EF"/>
    <w:rsid w:val="00DD7CC4"/>
    <w:rsid w:val="00DF407B"/>
    <w:rsid w:val="00E064DD"/>
    <w:rsid w:val="00E15FAB"/>
    <w:rsid w:val="00E34A7C"/>
    <w:rsid w:val="00E51948"/>
    <w:rsid w:val="00E62FE9"/>
    <w:rsid w:val="00E93986"/>
    <w:rsid w:val="00E946CD"/>
    <w:rsid w:val="00EB2264"/>
    <w:rsid w:val="00ED70CA"/>
    <w:rsid w:val="00EF133C"/>
    <w:rsid w:val="00F2236E"/>
    <w:rsid w:val="00F379D2"/>
    <w:rsid w:val="00F4006F"/>
    <w:rsid w:val="00F452E9"/>
    <w:rsid w:val="00F80AFE"/>
    <w:rsid w:val="00F908FB"/>
    <w:rsid w:val="00FA2B11"/>
    <w:rsid w:val="00FB5568"/>
    <w:rsid w:val="00FD0C09"/>
    <w:rsid w:val="00FF395C"/>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56322"/>
    <o:shapelayout v:ext="edit">
      <o:idmap v:ext="edit" data="1"/>
      <o:rules v:ext="edit">
        <o:r id="V:Rule2" type="connector" idref="#_x0000_s111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24DBD"/>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5C4187"/>
    <w:pPr>
      <w:tabs>
        <w:tab w:val="center" w:pos="4153"/>
        <w:tab w:val="right" w:pos="8306"/>
      </w:tabs>
      <w:snapToGrid w:val="0"/>
    </w:pPr>
    <w:rPr>
      <w:sz w:val="20"/>
      <w:szCs w:val="20"/>
    </w:rPr>
  </w:style>
  <w:style w:type="paragraph" w:styleId="a4">
    <w:name w:val="footer"/>
    <w:basedOn w:val="a"/>
    <w:rsid w:val="005C4187"/>
    <w:pPr>
      <w:tabs>
        <w:tab w:val="center" w:pos="4153"/>
        <w:tab w:val="right" w:pos="8306"/>
      </w:tabs>
      <w:snapToGrid w:val="0"/>
    </w:pPr>
    <w:rPr>
      <w:sz w:val="20"/>
      <w:szCs w:val="20"/>
    </w:rPr>
  </w:style>
  <w:style w:type="table" w:styleId="a5">
    <w:name w:val="Table Grid"/>
    <w:basedOn w:val="a1"/>
    <w:uiPriority w:val="59"/>
    <w:rsid w:val="005C4187"/>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89771A"/>
    <w:pPr>
      <w:ind w:leftChars="200" w:left="480"/>
    </w:pPr>
  </w:style>
  <w:style w:type="character" w:styleId="a7">
    <w:name w:val="annotation reference"/>
    <w:basedOn w:val="a0"/>
    <w:rsid w:val="00DC1399"/>
    <w:rPr>
      <w:sz w:val="18"/>
      <w:szCs w:val="18"/>
    </w:rPr>
  </w:style>
  <w:style w:type="paragraph" w:styleId="a8">
    <w:name w:val="annotation text"/>
    <w:basedOn w:val="a"/>
    <w:link w:val="a9"/>
    <w:rsid w:val="00DC1399"/>
  </w:style>
  <w:style w:type="character" w:customStyle="1" w:styleId="a9">
    <w:name w:val="註解文字 字元"/>
    <w:basedOn w:val="a0"/>
    <w:link w:val="a8"/>
    <w:rsid w:val="00DC1399"/>
    <w:rPr>
      <w:kern w:val="2"/>
      <w:sz w:val="24"/>
      <w:szCs w:val="24"/>
    </w:rPr>
  </w:style>
  <w:style w:type="paragraph" w:styleId="aa">
    <w:name w:val="annotation subject"/>
    <w:basedOn w:val="a8"/>
    <w:next w:val="a8"/>
    <w:link w:val="ab"/>
    <w:rsid w:val="00DC1399"/>
    <w:rPr>
      <w:b/>
      <w:bCs/>
    </w:rPr>
  </w:style>
  <w:style w:type="character" w:customStyle="1" w:styleId="ab">
    <w:name w:val="註解主旨 字元"/>
    <w:basedOn w:val="a9"/>
    <w:link w:val="aa"/>
    <w:rsid w:val="00DC1399"/>
    <w:rPr>
      <w:b/>
      <w:bCs/>
    </w:rPr>
  </w:style>
  <w:style w:type="paragraph" w:styleId="ac">
    <w:name w:val="Balloon Text"/>
    <w:basedOn w:val="a"/>
    <w:link w:val="ad"/>
    <w:rsid w:val="00DC1399"/>
    <w:rPr>
      <w:rFonts w:asciiTheme="majorHAnsi" w:eastAsiaTheme="majorEastAsia" w:hAnsiTheme="majorHAnsi" w:cstheme="majorBidi"/>
      <w:sz w:val="18"/>
      <w:szCs w:val="18"/>
    </w:rPr>
  </w:style>
  <w:style w:type="character" w:customStyle="1" w:styleId="ad">
    <w:name w:val="註解方塊文字 字元"/>
    <w:basedOn w:val="a0"/>
    <w:link w:val="ac"/>
    <w:rsid w:val="00DC1399"/>
    <w:rPr>
      <w:rFonts w:asciiTheme="majorHAnsi" w:eastAsiaTheme="majorEastAsia" w:hAnsiTheme="majorHAnsi" w:cstheme="majorBidi"/>
      <w:kern w:val="2"/>
      <w:sz w:val="18"/>
      <w:szCs w:val="18"/>
    </w:rPr>
  </w:style>
</w:styles>
</file>

<file path=word/webSettings.xml><?xml version="1.0" encoding="utf-8"?>
<w:webSettings xmlns:r="http://schemas.openxmlformats.org/officeDocument/2006/relationships" xmlns:w="http://schemas.openxmlformats.org/wordprocessingml/2006/main">
  <w:divs>
    <w:div w:id="634601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315</Words>
  <Characters>1797</Characters>
  <Application>Microsoft Office Word</Application>
  <DocSecurity>0</DocSecurity>
  <Lines>14</Lines>
  <Paragraphs>4</Paragraphs>
  <ScaleCrop>false</ScaleCrop>
  <Company>CMT</Company>
  <LinksUpToDate>false</LinksUpToDate>
  <CharactersWithSpaces>2108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NEF User</dc:creator>
  <cp:lastModifiedBy>cancer</cp:lastModifiedBy>
  <cp:revision>5</cp:revision>
  <cp:lastPrinted>2025-10-14T08:38:00Z</cp:lastPrinted>
  <dcterms:created xsi:type="dcterms:W3CDTF">2026-08-22T07:29:00Z</dcterms:created>
  <dcterms:modified xsi:type="dcterms:W3CDTF">2026-09-18T03:42:00Z</dcterms:modified>
</cp:coreProperties>
</file>